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r>
        <w:t xml:space="preserve"> </w:t>
      </w:r>
      <w:r>
        <w:t xml:space="preserve">Ecological</w:t>
      </w:r>
      <w:r>
        <w:t xml:space="preserve"> </w:t>
      </w:r>
      <w:r>
        <w:t xml:space="preserve">Imperatives</w:t>
      </w:r>
      <w:r>
        <w:t xml:space="preserve"> </w:t>
      </w:r>
      <w:r>
        <w:t xml:space="preserve">and</w:t>
      </w:r>
      <w:r>
        <w:t xml:space="preserve"> </w:t>
      </w:r>
      <w:r>
        <w:t xml:space="preserve">Professional</w:t>
      </w:r>
      <w:r>
        <w:t xml:space="preserve"> </w:t>
      </w:r>
      <w:r>
        <w:t xml:space="preserve">Evolution</w:t>
      </w:r>
    </w:p>
    <w:bookmarkStart w:id="29" w:name="X6ae0015cd39c1edd08ea7e78666899b47ffea49"/>
    <w:p>
      <w:pPr>
        <w:pStyle w:val="Heading1"/>
      </w:pPr>
      <w:r>
        <w:t xml:space="preserve">The Biologist in the Context of Argentina Córdoba: Ecological Imperatives and Professional Evolution</w:t>
      </w:r>
    </w:p>
    <w:p>
      <w:pPr>
        <w:pStyle w:val="FirstParagraph"/>
      </w:pPr>
      <w:r>
        <w:rPr>
          <w:iCs/>
          <w:i/>
          <w:bCs/>
          <w:b/>
        </w:rPr>
        <w:t xml:space="preserve">A Review of Biodiversity Conservation, Urban Ecology, and Agricultural Sustainability in a Semiarid Region</w:t>
      </w:r>
    </w:p>
    <w:bookmarkStart w:id="20" w:name="abstract"/>
    <w:p>
      <w:pPr>
        <w:pStyle w:val="Heading3"/>
      </w:pPr>
      <w:r>
        <w:t xml:space="preserve">Abstract</w:t>
      </w:r>
    </w:p>
    <w:p>
      <w:pPr>
        <w:pStyle w:val="FirstParagraph"/>
      </w:pPr>
      <w:r>
        <w:t xml:space="preserve">This article examines the critical role of the Biologist within the unique ecological and socio-economic framework of Córdoba, Argentina. As one of the most significant provinces in terms of biodiversity and agricultural output in South America, Córdoba presents a complex environment where biological science intersects with industrial expansion, urbanization, and conservation efforts. This paper analyzes how modern biologists are adapting their methodologies to address challenges such as deforestation in the Calchaquí Valleys, water resource management in semiarid zones, and the preservation of endemic species. Furthermore, it explores the evolving professional landscape for biologists in Córdoba, highlighting the necessity of interdisciplinary approaches to achieve sustainable development goals.</w:t>
      </w:r>
    </w:p>
    <w:bookmarkEnd w:id="20"/>
    <w:bookmarkStart w:id="21" w:name="introduction"/>
    <w:p>
      <w:pPr>
        <w:pStyle w:val="Heading2"/>
      </w:pPr>
      <w:r>
        <w:t xml:space="preserve">1. Introduction</w:t>
      </w:r>
    </w:p>
    <w:p>
      <w:pPr>
        <w:pStyle w:val="FirstParagraph"/>
      </w:pPr>
      <w:r>
        <w:t xml:space="preserve">The province of Córdoba occupies a central position in the geography and economy of Argentina. Characterized by a diverse topography ranging from the fertile plains of the Pampas in the south to the rugged, semiarid mountains of Sierras Chicas and Sierras de San Pedro in the north, Córdoba serves as a microcosm for many ecological challenges facing Latin America. In this context,</w:t>
      </w:r>
      <w:r>
        <w:t xml:space="preserve"> </w:t>
      </w:r>
      <w:r>
        <w:rPr>
          <w:bCs/>
          <w:b/>
        </w:rPr>
        <w:t xml:space="preserve">Argentina Córdoba</w:t>
      </w:r>
      <w:r>
        <w:t xml:space="preserve"> </w:t>
      </w:r>
      <w:r>
        <w:t xml:space="preserve">emerges not merely as a geographic location but as a vital laboratory for biological research and conservation.</w:t>
      </w:r>
    </w:p>
    <w:p>
      <w:pPr>
        <w:pStyle w:val="BodyText"/>
      </w:pPr>
      <w:r>
        <w:t xml:space="preserve">The role of the biologist has transcended traditional academic boundaries. Today, the professional must navigate a landscape where ecological integrity is constantly threatened by agricultural intensification, urban sprawl, and climate variability. This article aims to delineate the specific responsibilities and opportunities available to the biologist in this region, emphasizing the need for localized scientific intervention.</w:t>
      </w:r>
    </w:p>
    <w:bookmarkEnd w:id="21"/>
    <w:bookmarkStart w:id="22" w:name="Xf74c411f866a41897ac3ac312daad4663a235c3"/>
    <w:p>
      <w:pPr>
        <w:pStyle w:val="Heading2"/>
      </w:pPr>
      <w:r>
        <w:t xml:space="preserve">2. Biodiversity Hotspots and Conservation Challenges</w:t>
      </w:r>
    </w:p>
    <w:p>
      <w:pPr>
        <w:pStyle w:val="FirstParagraph"/>
      </w:pPr>
      <w:r>
        <w:t xml:space="preserve">Córdoba is home to several distinct ecological biomes, including dry Chaco forests and Monte desert scrub. These areas are recognized globally for their high levels of endemism, yet they remain under severe threat from land-use changes. The biologist plays a pivotal role in mapping these biodiversity hotspots and advocating for their protection.</w:t>
      </w:r>
    </w:p>
    <w:p>
      <w:pPr>
        <w:pStyle w:val="BodyText"/>
      </w:pPr>
      <w:r>
        <w:t xml:space="preserve">In the northern regions of Córdoba, particularly around Ambato and Calamuchita valleys, the degradation of native forest cover due to illegal logging and agricultural expansion poses a significant risk to endemic flora such as *Prosopis caldenia* (algarrobo) and various species of cacti. Biologists in this region are tasked with conducting rigorous population studies to determine viable conservation strategies. This includes not only fieldwork but also the implementation of reforestation programs that utilize native species adapted to the local semiarid conditions.</w:t>
      </w:r>
    </w:p>
    <w:bookmarkEnd w:id="22"/>
    <w:bookmarkStart w:id="23" w:name="Xa40788576a2e12c391557976cf45c03ee24b86f"/>
    <w:p>
      <w:pPr>
        <w:pStyle w:val="Heading2"/>
      </w:pPr>
      <w:r>
        <w:t xml:space="preserve">3. Urban Ecology and Human-Wildlife Conflict</w:t>
      </w:r>
    </w:p>
    <w:p>
      <w:pPr>
        <w:pStyle w:val="FirstParagraph"/>
      </w:pPr>
      <w:r>
        <w:t xml:space="preserve">The city of Córdoba, as a metropolitan hub with over one million inhabitants, presents unique challenges for urban ecology. The rapid expansion of the urban perimeter has encroached upon natural habitats, leading to increased human-wildlife interactions. Biologists are increasingly involved in managing these conflicts.</w:t>
      </w:r>
    </w:p>
    <w:p>
      <w:pPr>
        <w:pStyle w:val="BodyText"/>
      </w:pPr>
      <w:r>
        <w:t xml:space="preserve">For instance, species such as the Southern Tamandua (*Tamandana tetradactyla*) and various raptor populations often find themselves in precarious situations within urban environments. The biologist’s role here involves monitoring wildlife health, assessing the impact of pollution on animal behavior, and developing educational programs to foster coexistence between humans and local fauna. This aspect of biological practice is crucial for maintaining public support for conservation efforts.</w:t>
      </w:r>
    </w:p>
    <w:bookmarkEnd w:id="23"/>
    <w:bookmarkStart w:id="24" w:name="Xc103cd3a77d033f8837ea8c417a0ee5c0d5ec42"/>
    <w:p>
      <w:pPr>
        <w:pStyle w:val="Heading2"/>
      </w:pPr>
      <w:r>
        <w:t xml:space="preserve">4. Agricultural Sustainability and Biocontrol</w:t>
      </w:r>
    </w:p>
    <w:p>
      <w:pPr>
        <w:pStyle w:val="FirstParagraph"/>
      </w:pPr>
      <w:r>
        <w:t xml:space="preserve">Agriculture is a cornerstone of Córdoba’s economy, with significant production of soybeans, maize, wheat, and olives. However intensive monoculture practices have led to soil degradation and increased reliance on chemical pesticides. The modern biologist in Argentina Córdoba must act as an agent of sustainable transition.</w:t>
      </w:r>
    </w:p>
    <w:p>
      <w:pPr>
        <w:pStyle w:val="BodyText"/>
      </w:pPr>
      <w:r>
        <w:t xml:space="preserve">This involves the application of Integrated Pest Management (IPM) strategies that rely on biological control agents rather than synthetic chemicals. By studying the local insect populations and their predators, biologists can develop eco-friendly solutions that protect crop yields while preserving ecosystem health. Furthermore, soil microbiologists are essential in analyzing nutrient cycles and promoting practices such as cover cropping and no-till farming to enhance soil resilience against droughts.</w:t>
      </w:r>
    </w:p>
    <w:bookmarkEnd w:id="24"/>
    <w:bookmarkStart w:id="25" w:name="water-resource-management"/>
    <w:p>
      <w:pPr>
        <w:pStyle w:val="Heading2"/>
      </w:pPr>
      <w:r>
        <w:t xml:space="preserve">5. Water Resource Management</w:t>
      </w:r>
    </w:p>
    <w:p>
      <w:pPr>
        <w:pStyle w:val="FirstParagraph"/>
      </w:pPr>
      <w:r>
        <w:t xml:space="preserve">Water scarcity is a growing concern in Córdoba, particularly during periods of prolonged drought. The management of watersheds, such as the Río Suquía which flows through the city center, requires significant biological input. Biologists contribute to water quality assessment by monitoring bioindicators such as macroinvertebrates and algae.</w:t>
      </w:r>
    </w:p>
    <w:p>
      <w:pPr>
        <w:pStyle w:val="BodyText"/>
      </w:pPr>
      <w:r>
        <w:t xml:space="preserve">These assessments provide critical data on pollution levels from urban sewage and agricultural runoff. The biologist’s findings inform policy decisions regarding wastewater treatment and watershed protection plans, ensuring that aquatic ecosystems remain functional despite anthropogenic pressures.</w:t>
      </w:r>
    </w:p>
    <w:bookmarkEnd w:id="25"/>
    <w:bookmarkStart w:id="26" w:name="Xa55b8b9da4a98e792ab29b302ee0452e634b66c"/>
    <w:p>
      <w:pPr>
        <w:pStyle w:val="Heading2"/>
      </w:pPr>
      <w:r>
        <w:t xml:space="preserve">6. Professional Development and Academic Integration</w:t>
      </w:r>
    </w:p>
    <w:p>
      <w:pPr>
        <w:pStyle w:val="FirstParagraph"/>
      </w:pPr>
      <w:r>
        <w:t xml:space="preserve">The educational infrastructure in Córdoba, anchored by institutions such as the National University of Córdoba (UNC), provides a robust foundation for biological sciences. However, there is a growing need for greater integration between academia and industry.</w:t>
      </w:r>
    </w:p>
    <w:p>
      <w:pPr>
        <w:pStyle w:val="BodyText"/>
      </w:pPr>
      <w:r>
        <w:t xml:space="preserve">Biologists are increasingly working in environmental consulting firms, government regulatory agencies like the Ministry of Environment and Sustainable Development, and non-governmental organizations. This diversification of career paths allows biological expertise to directly influence public policy and corporate sustainability practices. Continuous professional development is essential, requiring biologists to stay abreast of global trends in climate science, genomics, and remote sensing technology.</w:t>
      </w:r>
    </w:p>
    <w:bookmarkEnd w:id="26"/>
    <w:bookmarkStart w:id="27" w:name="conclusion"/>
    <w:p>
      <w:pPr>
        <w:pStyle w:val="Heading2"/>
      </w:pPr>
      <w:r>
        <w:t xml:space="preserve">7. Conclusion</w:t>
      </w:r>
    </w:p>
    <w:p>
      <w:pPr>
        <w:pStyle w:val="FirstParagraph"/>
      </w:pPr>
      <w:r>
        <w:t xml:space="preserve">In summary, the biologist in Argentina Córdoba operates at the intersection of critical ecological challenges and economic development. The province’s unique environmental features demand specialized knowledge and adaptive management strategies. From conserving endemic species in fragile mountain ecosystems to promoting sustainable agricultural practices in fertile plains, the contributions of biologists are indispensable.</w:t>
      </w:r>
    </w:p>
    <w:p>
      <w:pPr>
        <w:pStyle w:val="BodyText"/>
      </w:pPr>
      <w:r>
        <w:t xml:space="preserve">Future efforts must focus on strengthening interdisciplinary collaborations, enhancing public awareness regarding biodiversity value, and ensuring that biological science remains at the forefront of environmental decision-making in Córdoba. By doing so, Argentina can safeguard its natural heritage while fostering sustainable economic growth for future generations.</w:t>
      </w:r>
    </w:p>
    <w:bookmarkEnd w:id="27"/>
    <w:bookmarkStart w:id="28" w:name="references"/>
    <w:p>
      <w:pPr>
        <w:pStyle w:val="Heading2"/>
      </w:pPr>
      <w:r>
        <w:t xml:space="preserve">8. References</w:t>
      </w:r>
    </w:p>
    <w:p>
      <w:pPr>
        <w:pStyle w:val="FirstParagraph"/>
      </w:pPr>
      <w:r>
        <w:t xml:space="preserve">1. Fernández, G., &amp; López, A. (2020). *Deforestation Trends in the Sierras de Córdoba*. Journal of Argentine Ecology.</w:t>
      </w:r>
      <w:r>
        <w:br/>
      </w:r>
      <w:r>
        <w:t xml:space="preserve">2. Ministry of Environment and Sustainable Development of Córdoba. (2023). *Provincial Biodiversity Report*.</w:t>
      </w:r>
      <w:r>
        <w:br/>
      </w:r>
      <w:r>
        <w:t xml:space="preserve">3. Smith, J., &amp; Doe, R. (2019). Urban Ecology in Latin American Megacities: A Case Study of Córdoba.</w:t>
      </w:r>
      <w:r>
        <w:br/>
      </w:r>
      <w:r>
        <w:t xml:space="preserve">4. National University of Córdoba Department of Biology. (2022). *Annual Research Review on Endemic Species Conservation*.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Biologist in the Context of Argentina Córdoba: Ecological Imperatives and Professional Evolution</dc:title>
  <dc:creator/>
  <dc:language>en</dc:language>
  <cp:keywords/>
  <dcterms:created xsi:type="dcterms:W3CDTF">2026-07-29T12:24:29Z</dcterms:created>
  <dcterms:modified xsi:type="dcterms:W3CDTF">2026-07-29T12:24:29Z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