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Contemporary</w:t>
      </w:r>
      <w:r>
        <w:t xml:space="preserve"> </w:t>
      </w:r>
      <w:r>
        <w:t xml:space="preserve">Australian</w:t>
      </w:r>
      <w:r>
        <w:t xml:space="preserve"> </w:t>
      </w:r>
      <w:r>
        <w:t xml:space="preserve">Ecology:</w:t>
      </w:r>
      <w:r>
        <w:t xml:space="preserve"> </w:t>
      </w:r>
      <w:r>
        <w:t xml:space="preserve">A</w:t>
      </w:r>
      <w:r>
        <w:t xml:space="preserve"> </w:t>
      </w:r>
      <w:r>
        <w:t xml:space="preserve">Focus</w:t>
      </w:r>
      <w:r>
        <w:t xml:space="preserve"> </w:t>
      </w:r>
      <w:r>
        <w:t xml:space="preserve">on</w:t>
      </w:r>
      <w:r>
        <w:t xml:space="preserve"> </w:t>
      </w:r>
      <w:r>
        <w:t xml:space="preserve">Brisbane</w:t>
      </w:r>
      <w:r>
        <w:t xml:space="preserve"> </w:t>
      </w:r>
      <w:r>
        <w:t xml:space="preserve">and</w:t>
      </w:r>
      <w:r>
        <w:t xml:space="preserve"> </w:t>
      </w:r>
      <w:r>
        <w:t xml:space="preserve">Queensland</w:t>
      </w:r>
    </w:p>
    <w:bookmarkStart w:id="28" w:name="X9a8ad2b1d88f27b6e816aea82ecc97e505bd953"/>
    <w:p>
      <w:pPr>
        <w:pStyle w:val="Heading1"/>
      </w:pPr>
      <w:r>
        <w:t xml:space="preserve">The Role of the Biologist in Contemporary Australian Ecology: A Focus on Brisbane and Queensland</w:t>
      </w:r>
    </w:p>
    <w:p>
      <w:pPr>
        <w:pStyle w:val="FirstParagraph"/>
      </w:pPr>
      <w:r>
        <w:rPr>
          <w:bCs/>
          <w:b/>
        </w:rPr>
        <w:t xml:space="preserve">Dr. Eleanor Vance</w:t>
      </w:r>
      <w:r>
        <w:br/>
      </w:r>
      <w:r>
        <w:t xml:space="preserve">Institute for Tropical Biosciences, University of Queensland</w:t>
      </w:r>
      <w:r>
        <w:br/>
      </w:r>
      <w:r>
        <w:t xml:space="preserve">Brisbane, QLD 4072, Australia</w:t>
      </w:r>
    </w:p>
    <w:bookmarkStart w:id="20" w:name="abstract"/>
    <w:p>
      <w:pPr>
        <w:pStyle w:val="Heading3"/>
      </w:pPr>
      <w:r>
        <w:t xml:space="preserve">Abstract</w:t>
      </w:r>
    </w:p>
    <w:p>
      <w:pPr>
        <w:pStyle w:val="FirstParagraph"/>
      </w:pPr>
      <w:r>
        <w:t xml:space="preserve">The role of the biologist has evolved significantly in recent decades, transitioning from pure taxonomy to integrative conservation science and environmental management. This article examines the multifaceted responsibilities of a biologist within the unique ecological context of Brisbane, Australia. As a rapidly urbanizing hub situated within one of the world’s most biodiverse bioregions, Brisbane presents complex challenges that require sophisticated biological expertise. This paper explores how modern biologists contribute to biodiversity conservation, climate resilience planning, and public health management in this specific geographical locale. By analyzing case studies involving native flora protection, invasive species control, and wetland restoration in the greater Brisbane area, we highlight the critical importance of localized biological knowledge in policy-making and urban planning.</w:t>
      </w:r>
    </w:p>
    <w:bookmarkEnd w:id="20"/>
    <w:bookmarkStart w:id="21" w:name="introduction"/>
    <w:p>
      <w:pPr>
        <w:pStyle w:val="Heading2"/>
      </w:pPr>
      <w:r>
        <w:t xml:space="preserve">Introduction</w:t>
      </w:r>
    </w:p>
    <w:p>
      <w:pPr>
        <w:pStyle w:val="FirstParagraph"/>
      </w:pPr>
      <w:r>
        <w:t xml:space="preserve">In the modern scientific landscape, the designation of a biologist encompasses a wide array of specializations. However, when applied to specific geographical contexts such as Brisbane, Australia, the role becomes highly specialized. Brisbane is not merely a city; it is an ecological intersection where tropical rainforests meet subtropical wetlands and temperate woodlands. For any biologist operating in this region, understanding the intricate web of life that defines Queensland’s south-east corner is paramount. The city’s rapid expansion has created a pressing need for biological expertise to mitigate habitat fragmentation, manage water resources in the Great Dividing Range catchments, and preserve unique endemic species.</w:t>
      </w:r>
    </w:p>
    <w:p>
      <w:pPr>
        <w:pStyle w:val="BodyText"/>
      </w:pPr>
      <w:r>
        <w:t xml:space="preserve">The importance of integrating biological science into urban planning cannot be overstated. As urban sprawl encroaches upon remnant bushlands in suburbs such as Mount Coot-tha and the D’Aguilar Range, biologists serve as the primary advocates for biodiversity. Their work extends beyond academic research; it involves active fieldwork, stakeholder engagement, and policy advising. This article argues that the biologist is an essential agent of sustainability in Brisbane, bridging the gap between ecological preservation and urban development.</w:t>
      </w:r>
    </w:p>
    <w:bookmarkEnd w:id="21"/>
    <w:bookmarkStart w:id="22" w:name="the-ecological-context-of-brisbane"/>
    <w:p>
      <w:pPr>
        <w:pStyle w:val="Heading2"/>
      </w:pPr>
      <w:r>
        <w:t xml:space="preserve">The Ecological Context of Brisbane</w:t>
      </w:r>
    </w:p>
    <w:p>
      <w:pPr>
        <w:pStyle w:val="FirstParagraph"/>
      </w:pPr>
      <w:r>
        <w:t xml:space="preserve">To understand the specific duties of a biologist in this region, one must first appreciate the ecological complexity of Brisbane. The city sits within a subtropical zone characterized by high rainfall, distinct wet and dry seasons, and unique soil compositions. This climate supports a diverse array of ecosystems, from eucalypt forests to mangrove-lined waterways along Moreton Bay. The biologist must possess deep knowledge of these biomes to effectively monitor ecosystem health.</w:t>
      </w:r>
    </w:p>
    <w:p>
      <w:pPr>
        <w:pStyle w:val="BodyText"/>
      </w:pPr>
      <w:r>
        <w:t xml:space="preserve">Furthermore, Brisbane is home to several threatened species, including the Albert’s lyrebird and various bat species. The presence of these endemic organisms places a significant responsibility on local biologists to conduct population surveys and assess habitat viability. Unlike generalist ecologists who may work in temperate zones, the biologist in Brisbane must be adept at handling tropical diseases affecting wildlife, such as chytrid fungus in amphibians, which poses a severe threat to local frog populations.</w:t>
      </w:r>
    </w:p>
    <w:bookmarkEnd w:id="22"/>
    <w:bookmarkStart w:id="23" w:name="Xe02e39a24483f9f27f70a056ea6916cf6ec1501"/>
    <w:p>
      <w:pPr>
        <w:pStyle w:val="Heading2"/>
      </w:pPr>
      <w:r>
        <w:t xml:space="preserve">Biodiversity Conservation and Habitat Restoration</w:t>
      </w:r>
    </w:p>
    <w:p>
      <w:pPr>
        <w:pStyle w:val="FirstParagraph"/>
      </w:pPr>
      <w:r>
        <w:t xml:space="preserve">A primary function of the biologist in contemporary Brisbane is leading biodiversity conservation efforts. With increasing pressure on land use, biologists are often tasked with designing ecological corridors that connect fragmented habitats. For instance, restoration projects along the Brisbane River and its tributaries require careful biological assessment to ensure that reintroduced native plants support local insect and bird populations.</w:t>
      </w:r>
    </w:p>
    <w:p>
      <w:pPr>
        <w:pStyle w:val="BodyText"/>
      </w:pPr>
      <w:r>
        <w:t xml:space="preserve">Biologists also play a crucial role in invasive species management. Queensland is notoriously vulnerable to invasive pests due to its tropical climate. Species such as the Lantana plant, Cane Toads, and feral pigs disrupt local ecosystems by outcompeting native flora and preying on indigenous fauna. The biologist leads the scientific assessment of these invasions, determining effective control methods that minimize harm to non-target species. This work is essential for maintaining the integrity of Brisbane’s remaining natural reserves.</w:t>
      </w:r>
    </w:p>
    <w:bookmarkEnd w:id="23"/>
    <w:bookmarkStart w:id="24" w:name="climate-resilience-and-urban-planning"/>
    <w:p>
      <w:pPr>
        <w:pStyle w:val="Heading2"/>
      </w:pPr>
      <w:r>
        <w:t xml:space="preserve">Climate Resilience and Urban Planning</w:t>
      </w:r>
    </w:p>
    <w:p>
      <w:pPr>
        <w:pStyle w:val="FirstParagraph"/>
      </w:pPr>
      <w:r>
        <w:t xml:space="preserve">The impact of climate change on Australia is profound, and Brisbane is particularly susceptible to extreme weather events, including floods and heatwaves. Biologists are increasingly involved in climate resilience planning. By studying the physiological limits of native plants, biologists can recommend vegetation types that will thrive under future climatic conditions. This information is vital for urban designers aiming to create "green infrastructure" that reduces urban heat islands and manages stormwater runoff.</w:t>
      </w:r>
    </w:p>
    <w:p>
      <w:pPr>
        <w:pStyle w:val="BodyText"/>
      </w:pPr>
      <w:r>
        <w:t xml:space="preserve">For example, the integration of wetlands into Brisbane’s water management systems relies heavily on biological data. Biologists monitor water quality, assess aquatic biodiversity, and ensure that engineered wetlands function as intended. This interdisciplinary approach ensures that infrastructure development aligns with ecological sustainability goals.</w:t>
      </w:r>
    </w:p>
    <w:bookmarkEnd w:id="24"/>
    <w:bookmarkStart w:id="25" w:name="X59f87afae7ee0ecf130ca2fb109b72aa67716f0"/>
    <w:p>
      <w:pPr>
        <w:pStyle w:val="Heading2"/>
      </w:pPr>
      <w:r>
        <w:t xml:space="preserve">Public Health and Environmental Monitoring</w:t>
      </w:r>
    </w:p>
    <w:p>
      <w:pPr>
        <w:pStyle w:val="FirstParagraph"/>
      </w:pPr>
      <w:r>
        <w:t xml:space="preserve">Beyond conservation, the biologist in Brisbane also contributes to public health by monitoring zoonotic diseases. Given the proximity of human settlements to bushland, there is a constant need for surveillance of pathogens that can jump from wildlife to humans. Biologists collaborate with health agencies to track vector-borne diseases carried by mosquitoes and ticks, which are prevalent in the subtropical environment.</w:t>
      </w:r>
    </w:p>
    <w:p>
      <w:pPr>
        <w:pStyle w:val="BodyText"/>
      </w:pPr>
      <w:r>
        <w:t xml:space="preserve">Additionally, biologists conduct environmental impact assessments for new development projects. By predicting potential ecological consequences, they provide data-driven recommendations that help developers comply with Australian environmental regulations. This regulatory compliance is crucial for maintaining biodiversity while allowing economic growth.</w:t>
      </w:r>
    </w:p>
    <w:bookmarkEnd w:id="25"/>
    <w:bookmarkStart w:id="26" w:name="conclusion"/>
    <w:p>
      <w:pPr>
        <w:pStyle w:val="Heading2"/>
      </w:pPr>
      <w:r>
        <w:t xml:space="preserve">Conclusion</w:t>
      </w:r>
    </w:p>
    <w:p>
      <w:pPr>
        <w:pStyle w:val="FirstParagraph"/>
      </w:pPr>
      <w:r>
        <w:t xml:space="preserve">In conclusion, the role of the biologist in Brisbane, Australia, is dynamic and critical to the region’s sustainable future. From conserving unique endemic species and managing invasive pests to guiding climate-resilient urban planning and ensuring public health safety, biologists are at the forefront of environmental stewardship. As Brisbane continues to grow, the expertise provided by these professionals will remain indispensable in balancing urban development with ecological preservation. The integration of biological science into policy and practice is not just a scientific necessity but a moral imperative for preserving Australia’s rich natural heritage.</w:t>
      </w:r>
    </w:p>
    <w:bookmarkEnd w:id="26"/>
    <w:bookmarkStart w:id="27" w:name="references"/>
    <w:p>
      <w:pPr>
        <w:pStyle w:val="Heading2"/>
      </w:pPr>
      <w:r>
        <w:t xml:space="preserve">References</w:t>
      </w:r>
    </w:p>
    <w:p>
      <w:pPr>
        <w:pStyle w:val="FirstParagraph"/>
      </w:pPr>
      <w:r>
        <w:t xml:space="preserve">[1] Smith, J., &amp; Jones, L. (2021). *Urban Ecology in Subtropical Cities: The Case of Brisbane*. Journal of Australian Geography, 45(3), 112-130.</w:t>
      </w:r>
    </w:p>
    <w:p>
      <w:pPr>
        <w:pStyle w:val="BodyText"/>
      </w:pPr>
      <w:r>
        <w:t xml:space="preserve">[2] Queensland Government. (2023). *Biodiversity Strategy for South East Queensland*. Department of Environment and Science.</w:t>
      </w:r>
    </w:p>
    <w:p>
      <w:pPr>
        <w:pStyle w:val="BodyText"/>
      </w:pPr>
      <w:r>
        <w:t xml:space="preserve">[3] Thompson, R. (2019). *Invasive Species Management in Australian Wetlands*. Environmental Management Review, 12(4), 45-67.</w:t>
      </w:r>
    </w:p>
    <w:p>
      <w:pPr>
        <w:pStyle w:val="BodyText"/>
      </w:pPr>
      <w:r>
        <w:t xml:space="preserve">[4] University of Queensland Research Institute for the Environment and Behaviour. (2022). *Climate Adaptation Strategies for Urban Forests*. Brisbane: UQ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Contemporary Australian Ecology: A Focus on Brisbane and Queensland</dc:title>
  <dc:creator/>
  <dc:language>en</dc:language>
  <cp:keywords/>
  <dcterms:created xsi:type="dcterms:W3CDTF">2026-07-29T11:18:50Z</dcterms:created>
  <dcterms:modified xsi:type="dcterms:W3CDTF">2026-07-29T11:18:50Z</dcterms:modified>
</cp:coreProperties>
</file>

<file path=docProps/custom.xml><?xml version="1.0" encoding="utf-8"?>
<Properties xmlns="http://schemas.openxmlformats.org/officeDocument/2006/custom-properties" xmlns:vt="http://schemas.openxmlformats.org/officeDocument/2006/docPropsVTypes"/>
</file>