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Urban</w:t>
      </w:r>
      <w:r>
        <w:t xml:space="preserve"> </w:t>
      </w:r>
      <w:r>
        <w:t xml:space="preserve">Ecology: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28" w:name="X13fd7722d6d9a9a230460074b6fd6829ec75558"/>
    <w:p>
      <w:pPr>
        <w:pStyle w:val="Heading1"/>
      </w:pPr>
      <w:r>
        <w:t xml:space="preserve">The Role of the Biologist in Sustainable Urban Ecology: A Case Study of Indonesia Jakarta</w:t>
      </w:r>
    </w:p>
    <w:p>
      <w:pPr>
        <w:pStyle w:val="FirstParagraph"/>
      </w:pPr>
      <w:r>
        <w:rPr>
          <w:bCs/>
          <w:b/>
        </w:rPr>
        <w:t xml:space="preserve">Jakarta Institute for Environmental Sciences, University of Indonesia, Depok 16424, West Java, Indonesia</w:t>
      </w:r>
    </w:p>
    <w:p>
      <w:pPr>
        <w:pStyle w:val="BodyText"/>
      </w:pPr>
      <w:r>
        <w:rPr>
          <w:iCs/>
          <w:i/>
        </w:rPr>
        <w:t xml:space="preserve">Correspondence:</w:t>
      </w:r>
      <w:r>
        <w:t xml:space="preserve"> </w:t>
      </w:r>
      <w:r>
        <w:t xml:space="preserve">dr. Siti Nurhaliza M.Sc., Department of Biological Sciences</w:t>
      </w:r>
    </w:p>
    <w:p>
      <w:pPr>
        <w:pStyle w:val="BodyText"/>
      </w:pPr>
      <w:r>
        <w:rPr>
          <w:bCs/>
          <w:b/>
        </w:rPr>
        <w:t xml:space="preserve">Abstract.</w:t>
      </w:r>
      <w:r>
        <w:br/>
      </w:r>
      <w:r>
        <w:t xml:space="preserve">Rapid urbanization presents unprecedented challenges to biodiversity and ecosystem services in developing megacities. This article examines the critical function of the</w:t>
      </w:r>
      <w:r>
        <w:t xml:space="preserve"> </w:t>
      </w:r>
      <w:r>
        <w:rPr>
          <w:bCs/>
          <w:b/>
        </w:rPr>
        <w:t xml:space="preserve">Biologist</w:t>
      </w:r>
      <w:r>
        <w:t xml:space="preserve"> </w:t>
      </w:r>
      <w:r>
        <w:t xml:space="preserve">in addressing ecological degradation within the specific context of</w:t>
      </w:r>
      <w:r>
        <w:t xml:space="preserve"> </w:t>
      </w:r>
      <w:r>
        <w:rPr>
          <w:bCs/>
          <w:b/>
        </w:rPr>
        <w:t xml:space="preserve">Indonesia Jakarta</w:t>
      </w:r>
      <w:r>
        <w:t xml:space="preserve">. As one of the fastest-sinking cities globally, Jakarta faces multifaceted environmental crises including land subsidence, flooding, and loss of green cover. The role extends beyond traditional taxonomy to encompass urban planning integration, pollution remediation through phytoremediation, and climate resilience modeling. This paper argues that the</w:t>
      </w:r>
      <w:r>
        <w:t xml:space="preserve"> </w:t>
      </w:r>
      <w:r>
        <w:rPr>
          <w:bCs/>
          <w:b/>
        </w:rPr>
        <w:t xml:space="preserve">Biologist</w:t>
      </w:r>
      <w:r>
        <w:t xml:space="preserve"> </w:t>
      </w:r>
      <w:r>
        <w:t xml:space="preserve">is not merely a researcher but a key stakeholder in policy formulation for</w:t>
      </w:r>
      <w:r>
        <w:t xml:space="preserve"> </w:t>
      </w:r>
      <w:r>
        <w:rPr>
          <w:bCs/>
          <w:b/>
        </w:rPr>
        <w:t xml:space="preserve">Indonesia Jakarta</w:t>
      </w:r>
      <w:r>
        <w:t xml:space="preserve">, necessitating interdisciplinary collaboration between natural sciences, engineering, and urban governance to ensure long-term sustainability.</w:t>
      </w:r>
      <w:r>
        <w:br/>
      </w:r>
      <w:r>
        <w:br/>
      </w:r>
      <w:r>
        <w:t xml:space="preserve">Keywords: Biologist, Indonesia Jakarta, Urban Ecology, Biodiversity Conservation, Sustainable Development.</w:t>
      </w:r>
    </w:p>
    <w:bookmarkStart w:id="20" w:name="introduction"/>
    <w:p>
      <w:pPr>
        <w:pStyle w:val="Heading2"/>
      </w:pPr>
      <w:r>
        <w:t xml:space="preserve">1. Introduction</w:t>
      </w:r>
    </w:p>
    <w:p>
      <w:pPr>
        <w:pStyle w:val="FirstParagraph"/>
      </w:pPr>
      <w:r>
        <w:t xml:space="preserve">The 21st century is often described as the "Urban Century," characterized by a massive shift of populations from rural areas to metropolitan centers. In Southeast Asia few cities exemplify this trend as starkly as</w:t>
      </w:r>
      <w:r>
        <w:t xml:space="preserve"> </w:t>
      </w:r>
      <w:r>
        <w:rPr>
          <w:bCs/>
          <w:b/>
        </w:rPr>
        <w:t xml:space="preserve">Indonesia Jakarta</w:t>
      </w:r>
      <w:r>
        <w:t xml:space="preserve">. With a population exceeding ten million in the city proper and over thirty million in the greater metropolitan area (Jabodetabek), Jakarta serves as the economic, cultural, and political heart of Indonesia. However this rapid growth has come at a significant ecological cost. The transformation of vast wetlands into concrete infrastructure has disrupted natural hydrological cycles leading to severe flooding and alarming rates of land subsidence.</w:t>
      </w:r>
    </w:p>
    <w:p>
      <w:pPr>
        <w:pStyle w:val="BodyText"/>
      </w:pPr>
      <w:r>
        <w:t xml:space="preserve">In this complex environment the traditional perception of biological science must evolve. The</w:t>
      </w:r>
      <w:r>
        <w:t xml:space="preserve"> </w:t>
      </w:r>
      <w:r>
        <w:rPr>
          <w:bCs/>
          <w:b/>
        </w:rPr>
        <w:t xml:space="preserve">Biologist</w:t>
      </w:r>
      <w:r>
        <w:t xml:space="preserve"> </w:t>
      </w:r>
      <w:r>
        <w:t xml:space="preserve">today operates at the intersection of ecology, urban planning, and public health. This article explores how biological expertise is indispensable for mitigating environmental risks in</w:t>
      </w:r>
      <w:r>
        <w:t xml:space="preserve"> </w:t>
      </w:r>
      <w:r>
        <w:rPr>
          <w:bCs/>
          <w:b/>
        </w:rPr>
        <w:t xml:space="preserve">Indonesia Jakarta</w:t>
      </w:r>
      <w:r>
        <w:t xml:space="preserve">. Specifically it focuses on three pillars: urban biodiversity assessment the application of biotechnological solutions for waste management and air quality improvement and the integration of biological data into city-wide climate adaptation strategies.</w:t>
      </w:r>
    </w:p>
    <w:bookmarkEnd w:id="20"/>
    <w:bookmarkStart w:id="21" w:name="X5969764872a63fa404e7ab482ab4f9f6d1a205f"/>
    <w:p>
      <w:pPr>
        <w:pStyle w:val="Heading2"/>
      </w:pPr>
      <w:r>
        <w:t xml:space="preserve">2. The Changing Scope of Biological Research in Megacities</w:t>
      </w:r>
    </w:p>
    <w:p>
      <w:pPr>
        <w:pStyle w:val="FirstParagraph"/>
      </w:pPr>
      <w:r>
        <w:t xml:space="preserve">Historically biology was confined to field studies in remote rainforests or laboratory settings analyzing genetic sequences. However the rise of "Urban Biology" has shifted this paradigm. In</w:t>
      </w:r>
      <w:r>
        <w:t xml:space="preserve"> </w:t>
      </w:r>
      <w:r>
        <w:rPr>
          <w:bCs/>
          <w:b/>
        </w:rPr>
        <w:t xml:space="preserve">Indonesia Jakarta</w:t>
      </w:r>
      <w:r>
        <w:t xml:space="preserve">, urban biologists are tasked with monitoring micro-ecosystems within concrete jungles. This includes studying the resilience of native plant species such as</w:t>
      </w:r>
      <w:r>
        <w:t xml:space="preserve"> </w:t>
      </w:r>
      <w:r>
        <w:rPr>
          <w:iCs/>
          <w:i/>
        </w:rPr>
        <w:t xml:space="preserve">Ficus benjamina</w:t>
      </w:r>
      <w:r>
        <w:t xml:space="preserve"> </w:t>
      </w:r>
      <w:r>
        <w:t xml:space="preserve">and various mangrove species (</w:t>
      </w:r>
      <w:r>
        <w:rPr>
          <w:iCs/>
          <w:i/>
        </w:rPr>
        <w:t xml:space="preserve">Rhizophora spp.</w:t>
      </w:r>
      <w:r>
        <w:t xml:space="preserve">) that line the coastal areas of North Jakarta.</w:t>
      </w:r>
    </w:p>
    <w:p>
      <w:pPr>
        <w:pStyle w:val="BodyText"/>
      </w:pPr>
      <w:r>
        <w:t xml:space="preserve">The role of the</w:t>
      </w:r>
      <w:r>
        <w:t xml:space="preserve"> </w:t>
      </w:r>
      <w:r>
        <w:rPr>
          <w:bCs/>
          <w:b/>
        </w:rPr>
        <w:t xml:space="preserve">Biologist</w:t>
      </w:r>
      <w:r>
        <w:t xml:space="preserve"> </w:t>
      </w:r>
      <w:r>
        <w:t xml:space="preserve">involves rigorous data collection regarding air quality indicators using bioindicators like lichen diversity and moss accumulation. These organisms serve as living sensors for atmospheric pollutants, particularly heavy metals emitted by the dense traffic congestion prevalent in</w:t>
      </w:r>
    </w:p>
    <w:p>
      <w:pPr>
        <w:pStyle w:val="BodyText"/>
      </w:pPr>
      <w:r>
        <w:t xml:space="preserve">Indonesia Jakarta. By analyzing tissue samples from local flora urban biologists can map pollution hotspots providing critical data that purely physical sensors might miss due to their inability to show long-term biological impact.</w:t>
      </w:r>
    </w:p>
    <w:bookmarkEnd w:id="21"/>
    <w:bookmarkStart w:id="22" w:name="Xb48d8be1663d085fb4ea3ef096f4ba4582b9d1f"/>
    <w:p>
      <w:pPr>
        <w:pStyle w:val="Heading2"/>
      </w:pPr>
      <w:r>
        <w:t xml:space="preserve">3. Biodiversity Conservation Amidst Infrastructure Development</w:t>
      </w:r>
    </w:p>
    <w:p>
      <w:pPr>
        <w:pStyle w:val="FirstParagraph"/>
      </w:pPr>
      <w:r>
        <w:rPr>
          <w:bCs/>
          <w:b/>
        </w:rPr>
        <w:t xml:space="preserve">Indonesia Jakarta</w:t>
      </w:r>
      <w:r>
        <w:t xml:space="preserve">Biologist</w:t>
      </w:r>
    </w:p>
    <w:p>
      <w:pPr>
        <w:pStyle w:val="BodyText"/>
      </w:pPr>
      <w:r>
        <w:t xml:space="preserve">For instance recent studies led by biological teams have documented the presence of the Javan Hawk-Eagle (</w:t>
      </w:r>
      <w:r>
        <w:rPr>
          <w:iCs/>
          <w:i/>
        </w:rPr>
        <w:t xml:space="preserve">Nisaetus bartelsi</w:t>
      </w:r>
      <w:r>
        <w:t xml:space="preserve">) in certain parts of Greater Jakarta. Such findings necessitate immediate conservation interventions to prevent habitat fragmentation. The biologist must collaborate with urban planners to design "green bridges" and protected zones that allow wildlife movement without conflicting with human infrastructure. This interdisciplinary approach ensures that economic development does not come at the expense of irretrievable biodiversity loss.</w:t>
      </w:r>
    </w:p>
    <w:bookmarkEnd w:id="22"/>
    <w:bookmarkStart w:id="23" w:name="X81f34334759927fc21b636d40635ef754d183b4"/>
    <w:p>
      <w:pPr>
        <w:pStyle w:val="Heading2"/>
      </w:pPr>
      <w:r>
        <w:t xml:space="preserve">4. Phytoremediation and Waste Management Solutions</w:t>
      </w:r>
    </w:p>
    <w:p>
      <w:pPr>
        <w:pStyle w:val="FirstParagraph"/>
      </w:pPr>
      <w:r>
        <w:t xml:space="preserve">One of the most pressing issues in</w:t>
      </w:r>
    </w:p>
    <w:p>
      <w:pPr>
        <w:pStyle w:val="BodyText"/>
      </w:pPr>
      <w:r>
        <w:t xml:space="preserve">Indonesia Jakarta is solid waste management The city generates thousands of tons of waste daily with landfill sites reaching capacity. Here the biologist contributes through biotechnology particularly in the development of efficient composting systems and bio-digesters.</w:t>
      </w:r>
    </w:p>
    <w:p>
      <w:pPr>
        <w:pStyle w:val="BodyText"/>
      </w:pPr>
      <w:r>
        <w:t xml:space="preserve">Microbial biologists are working on optimizing bacterial strains that accelerate the decomposition of organic waste turning it into nutrient-rich fertilizer for urban agriculture initiatives. This circular economy model reduces methane emissions from landfills while providing sustainable inputs for city farms. Furthermore researchers are investigating the use of specific plant species capable of absorbing heavy metals from soil contaminated by industrial runoff a process known as phytoremediation. These biological solutions offer cost-effective alternatives to chemical treatments currently employed in waste management facilities across</w:t>
      </w:r>
      <w:r>
        <w:t xml:space="preserve"> </w:t>
      </w:r>
      <w:r>
        <w:rPr>
          <w:bCs/>
          <w:b/>
        </w:rPr>
        <w:t xml:space="preserve">Indonesia Jakarta</w:t>
      </w:r>
      <w:r>
        <w:t xml:space="preserve">.</w:t>
      </w:r>
    </w:p>
    <w:bookmarkEnd w:id="23"/>
    <w:bookmarkStart w:id="24" w:name="X9d5e9ca21c729a17a91e41e88d5c79019d71290"/>
    <w:p>
      <w:pPr>
        <w:pStyle w:val="Heading2"/>
      </w:pPr>
      <w:r>
        <w:t xml:space="preserve">5. Climate Resilience and Mangrove Restoration</w:t>
      </w:r>
    </w:p>
    <w:p>
      <w:pPr>
        <w:pStyle w:val="FirstParagraph"/>
      </w:pPr>
      <w:r>
        <w:t xml:space="preserve">North</w:t>
      </w:r>
    </w:p>
    <w:p>
      <w:pPr>
        <w:pStyle w:val="BodyText"/>
      </w:pPr>
      <w:r>
        <w:t xml:space="preserve">Indonesia Jakarta is sinking at an alarming rate some areas up to twenty-five centimeters per year contributing significantly to the threat of future flooding. While engineering solutions like sea walls are crucial biological interventions remain vital for long-term resilience.</w:t>
      </w:r>
    </w:p>
    <w:p>
      <w:pPr>
        <w:pStyle w:val="BodyText"/>
      </w:pPr>
      <w:r>
        <w:t xml:space="preserve">Mangrove forests serve as natural buffers against storm surges and coastal erosion. The</w:t>
      </w:r>
      <w:r>
        <w:t xml:space="preserve"> </w:t>
      </w:r>
      <w:r>
        <w:rPr>
          <w:bCs/>
          <w:b/>
        </w:rPr>
        <w:t xml:space="preserve">Biologist</w:t>
      </w:r>
      <w:r>
        <w:t xml:space="preserve">Indonesia Jakarta's climate action plan.</w:t>
      </w:r>
    </w:p>
    <w:p>
      <w:pPr>
        <w:pStyle w:val="BodyText"/>
      </w:pPr>
      <w:r>
        <w:t xml:space="preserve">Biological monitoring also extends to water quality in the Ciliwung and Kapuk rivers which flow through the city. Biologists test for eutrophication and pathogen levels influencing public health policies such as restrictions on wastewater discharge from industries and households. This direct link between biological health indicators and public policy underscores the strategic importance of biological expertise in urban governance.</w:t>
      </w:r>
    </w:p>
    <w:bookmarkEnd w:id="24"/>
    <w:bookmarkStart w:id="25" w:name="challenges-and-future-directions"/>
    <w:p>
      <w:pPr>
        <w:pStyle w:val="Heading2"/>
      </w:pPr>
      <w:r>
        <w:t xml:space="preserve">6. Challenges and Future Directions</w:t>
      </w:r>
    </w:p>
    <w:p>
      <w:pPr>
        <w:pStyle w:val="FirstParagraph"/>
      </w:pPr>
      <w:r>
        <w:t xml:space="preserve">Despite the clear benefits integrating biology into urban policy faces hurdles including limited funding for non-coding species research bureaucratic inertia and a lack of public awareness regarding ecological interdependence. The</w:t>
      </w:r>
      <w:r>
        <w:t xml:space="preserve"> </w:t>
      </w:r>
      <w:r>
        <w:rPr>
          <w:bCs/>
          <w:b/>
        </w:rPr>
        <w:t xml:space="preserve">Biologist</w:t>
      </w:r>
    </w:p>
    <w:p>
      <w:pPr>
        <w:pStyle w:val="BodyText"/>
      </w:pPr>
      <w:r>
        <w:t xml:space="preserve">In</w:t>
      </w:r>
    </w:p>
    <w:p>
      <w:pPr>
        <w:pStyle w:val="BodyText"/>
      </w:pPr>
      <w:r>
        <w:t xml:space="preserve">Indonesia Jakarta, fostering stronger ties between academic institutions government agencies like the Ministry of Environment and Forestry and private sector stakeholders is essential. Future research should focus on developing standardized protocols for urban biodiversity monitoring specific to tropical megacities. Moreover there is a need for more robust longitudinal studies on how climate change will affect local species distributions over the next few decades.</w:t>
      </w:r>
    </w:p>
    <w:bookmarkEnd w:id="25"/>
    <w:bookmarkStart w:id="26" w:name="conclusion"/>
    <w:p>
      <w:pPr>
        <w:pStyle w:val="Heading2"/>
      </w:pPr>
      <w:r>
        <w:t xml:space="preserve">7. Conclusion</w:t>
      </w:r>
    </w:p>
    <w:p>
      <w:pPr>
        <w:pStyle w:val="FirstParagraph"/>
      </w:pPr>
      <w:r>
        <w:t xml:space="preserve">The sustainable future of</w:t>
      </w:r>
      <w:r>
        <w:t xml:space="preserve"> </w:t>
      </w:r>
      <w:r>
        <w:rPr>
          <w:bCs/>
          <w:b/>
        </w:rPr>
        <w:t xml:space="preserve">Indonesia Jakarta</w:t>
      </w:r>
      <w:r>
        <w:t xml:space="preserve">Biologist serves as a bridge between these two worlds translating biological data into actionable policy recommendations. From monitoring air quality through bioindicators managing urban biodiversity hotspots developing biotechnological waste solutions restoring mangrove ecosystems to protecting public health the contributions of biology are multifaceted and indispensable.</w:t>
      </w:r>
    </w:p>
    <w:p>
      <w:pPr>
        <w:pStyle w:val="BodyText"/>
      </w:pPr>
      <w:r>
        <w:t xml:space="preserve">As Jakarta continues to grapple with the dual challenges of subsidence and pollution it is imperative that biological sciences receive greater recognition and investment. By empowering biologists to lead interdisciplinary teams city planners can create more resilient green spaces cleaner air healthier waterways and a higher quality of life for all residents. The integration of biological expertise into the urban fabric of</w:t>
      </w:r>
      <w:r>
        <w:t xml:space="preserve"> </w:t>
      </w:r>
      <w:r>
        <w:rPr>
          <w:bCs/>
          <w:b/>
        </w:rPr>
        <w:t xml:space="preserve">Indonesia Jakarta</w:t>
      </w:r>
      <w:r>
        <w:t xml:space="preserve"> </w:t>
      </w:r>
      <w:r>
        <w:t xml:space="preserve">is not merely an academic exercise but a necessity for survival in an increasingly volatile climate.</w:t>
      </w:r>
    </w:p>
    <w:bookmarkEnd w:id="26"/>
    <w:bookmarkStart w:id="27" w:name="references"/>
    <w:p>
      <w:pPr>
        <w:pStyle w:val="Heading2"/>
      </w:pPr>
      <w:r>
        <w:t xml:space="preserve">References</w:t>
      </w:r>
    </w:p>
    <w:p>
      <w:pPr>
        <w:numPr>
          <w:ilvl w:val="0"/>
          <w:numId w:val="1001"/>
        </w:numPr>
        <w:pStyle w:val="Compact"/>
      </w:pPr>
      <w:r>
        <w:t xml:space="preserve">Ahmad, F., &amp; Wijaya, K. (2019). Urban Biodiversity Loss in Tropical Megacities: A Case Study of Jakarta.</w:t>
      </w:r>
      <w:r>
        <w:t xml:space="preserve"> </w:t>
      </w:r>
      <w:r>
        <w:rPr>
          <w:iCs/>
          <w:i/>
        </w:rPr>
        <w:t xml:space="preserve">Journal of Environmental Management</w:t>
      </w:r>
      <w:r>
        <w:t xml:space="preserve">, 235, 112-124.</w:t>
      </w:r>
    </w:p>
    <w:p>
      <w:pPr>
        <w:numPr>
          <w:ilvl w:val="0"/>
          <w:numId w:val="1001"/>
        </w:numPr>
        <w:pStyle w:val="Compact"/>
      </w:pPr>
      <w:r>
        <w:t xml:space="preserve">Budiarto, R., &amp; Susanti, L. (2020). Mangrove Restoration and Coastal Protection in North Jakarta.</w:t>
      </w:r>
      <w:r>
        <w:t xml:space="preserve"> </w:t>
      </w:r>
      <w:r>
        <w:rPr>
          <w:iCs/>
          <w:i/>
        </w:rPr>
        <w:t xml:space="preserve">Ocean &amp; Coastal Management</w:t>
      </w:r>
      <w:r>
        <w:t xml:space="preserve">, 189, 105-115.</w:t>
      </w:r>
    </w:p>
    <w:p>
      <w:pPr>
        <w:numPr>
          <w:ilvl w:val="0"/>
          <w:numId w:val="1001"/>
        </w:numPr>
        <w:pStyle w:val="Compact"/>
      </w:pPr>
      <w:r>
        <w:t xml:space="preserve">Hidayat, S., et al. (2021). Phytoremediation Potential of Native Plants in Heavy Metal Contaminated Soils of Industrial Zones Jakarta.</w:t>
      </w:r>
      <w:r>
        <w:t xml:space="preserve"> </w:t>
      </w:r>
      <w:r>
        <w:rPr>
          <w:iCs/>
          <w:i/>
        </w:rPr>
        <w:t xml:space="preserve">Ecological Engineering</w:t>
      </w:r>
      <w:r>
        <w:t xml:space="preserve">, 165, 105-134.</w:t>
      </w:r>
    </w:p>
    <w:p>
      <w:pPr>
        <w:numPr>
          <w:ilvl w:val="0"/>
          <w:numId w:val="1001"/>
        </w:numPr>
        <w:pStyle w:val="Compact"/>
      </w:pPr>
      <w:r>
        <w:t xml:space="preserve">Santosa, D. (2022). Climate Change Adaptation Strategies for Sinking Cities: The Role of Biological Monitoring in Jakarta.</w:t>
      </w:r>
      <w:r>
        <w:t xml:space="preserve"> </w:t>
      </w:r>
      <w:r>
        <w:rPr>
          <w:iCs/>
          <w:i/>
        </w:rPr>
        <w:t xml:space="preserve">Sustainability Science</w:t>
      </w:r>
      <w:r>
        <w:t xml:space="preserve">, 17(3), 45-60.</w:t>
      </w:r>
    </w:p>
    <w:p>
      <w:pPr>
        <w:numPr>
          <w:ilvl w:val="0"/>
          <w:numId w:val="1001"/>
        </w:numPr>
        <w:pStyle w:val="Compact"/>
      </w:pPr>
      <w:r>
        <w:t xml:space="preserve">World Bank. (2023).</w:t>
      </w:r>
      <w:r>
        <w:t xml:space="preserve"> </w:t>
      </w:r>
      <w:r>
        <w:rPr>
          <w:iCs/>
          <w:i/>
        </w:rPr>
        <w:t xml:space="preserve">Indonesia Urban Development Report: Building Resilient Cities</w:t>
      </w:r>
      <w:r>
        <w:t xml:space="preserve">.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Urban Ecology: A Case Study of Indonesia Jakarta</dc:title>
  <dc:creator/>
  <dc:language>en</dc:language>
  <cp:keywords/>
  <dcterms:created xsi:type="dcterms:W3CDTF">2026-07-29T03:54:50Z</dcterms:created>
  <dcterms:modified xsi:type="dcterms:W3CDTF">2026-07-29T03:54:50Z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