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Tehran,</w:t>
      </w:r>
      <w:r>
        <w:t xml:space="preserve"> </w:t>
      </w:r>
      <w:r>
        <w:t xml:space="preserve">Iran:</w:t>
      </w:r>
      <w:r>
        <w:t xml:space="preserve"> </w:t>
      </w:r>
      <w:r>
        <w:t xml:space="preserve">An</w:t>
      </w:r>
      <w:r>
        <w:t xml:space="preserve"> </w:t>
      </w:r>
      <w:r>
        <w:t xml:space="preserve">Academic</w:t>
      </w:r>
      <w:r>
        <w:t xml:space="preserve"> </w:t>
      </w:r>
      <w:r>
        <w:t xml:space="preserve">Perspective</w:t>
      </w:r>
    </w:p>
    <w:bookmarkStart w:id="27" w:name="Xe40ad775097209658fd717135ab0c6f28d3733f"/>
    <w:p>
      <w:pPr>
        <w:pStyle w:val="Heading1"/>
      </w:pPr>
      <w:r>
        <w:t xml:space="preserve">The Role and Responsibilities of a Biologist in Tehran, Iran: An Academic Perspective on Ecological Stewardship and Scientific Advancement</w:t>
      </w:r>
    </w:p>
    <w:p>
      <w:pPr>
        <w:pStyle w:val="FirstParagraph"/>
      </w:pPr>
      <w:r>
        <w:rPr>
          <w:bCs/>
          <w:b/>
        </w:rPr>
        <w:t xml:space="preserve">Abstract</w:t>
      </w:r>
    </w:p>
    <w:p>
      <w:pPr>
        <w:pStyle w:val="BodyText"/>
      </w:pPr>
      <w:r>
        <w:t xml:space="preserve">This article explores the critical role of the biologist within the specific socio-ecological context of Tehran, Iran. As one of the most densely populated metropolitan areas in West Asia, Tehran presents unique challenges regarding urban ecology, biodiversity conservation, and public health. The modern biologist operating in this region must navigate complex environmental issues such as air pollution, water scarcity, and habitat fragmentation caused by rapid urbanization. This paper argues that the Iranian biologist serves not only as a researcher but also as a vital bridge between traditional ecological knowledge and modern scientific methodologies to sustain the delicate ecosystem of the Alborz Mountains and the Tehran basin.</w:t>
      </w:r>
    </w:p>
    <w:bookmarkStart w:id="20" w:name="introduction"/>
    <w:p>
      <w:pPr>
        <w:pStyle w:val="Heading2"/>
      </w:pPr>
      <w:r>
        <w:t xml:space="preserve">1. Introduction</w:t>
      </w:r>
    </w:p>
    <w:p>
      <w:pPr>
        <w:pStyle w:val="FirstParagraph"/>
      </w:pPr>
      <w:r>
        <w:t xml:space="preserve">The profession of biology has evolved significantly over the past century, shifting from pure taxonomic classification to a multidisciplinary field encompassing genetics, ecology, microbiology, and conservation biology. In Iran, particularly in its capital city of Tehran, the demand for biological expertise is intensifying due to pressing environmental crises. Tehran is situated at the foot of the Alborz Mountain range and is characterized by a semi-arid climate. This geographical positioning makes it highly vulnerable to ecological degradation.</w:t>
      </w:r>
    </w:p>
    <w:p>
      <w:pPr>
        <w:pStyle w:val="BodyText"/>
      </w:pPr>
      <w:r>
        <w:t xml:space="preserve">In this academic discourse, we examine how a biologist in Tehran functions within this high-stakes environment. The integration of biological sciences into urban planning and environmental policy in Iran is essential for the survival of native flora and fauna, including species endemic to the Zagros and Alborz ecosystems. The Iranian biologist is thus positioned at the forefront of scientific resistance against ecological collapse, requiring a nuanced understanding of both local biodiversity and global best practices.</w:t>
      </w:r>
    </w:p>
    <w:bookmarkEnd w:id="20"/>
    <w:bookmarkStart w:id="21" w:name="the-urban-ecological-challenge-in-tehran"/>
    <w:p>
      <w:pPr>
        <w:pStyle w:val="Heading2"/>
      </w:pPr>
      <w:r>
        <w:t xml:space="preserve">2. The Urban Ecological Challenge in Tehran</w:t>
      </w:r>
    </w:p>
    <w:p>
      <w:pPr>
        <w:pStyle w:val="FirstParagraph"/>
      </w:pPr>
      <w:r>
        <w:t xml:space="preserve">Tehran faces some of the most severe environmental challenges in the Middle East. One of the primary domains where a biologist is required is in the assessment and mitigation of urban ecological impact. The city's expansion has encroached upon critical wetlands, such as Lake Urmia (though outside Tehran proper, its influence affects regional hydrology) and local marshes within the province.</w:t>
      </w:r>
    </w:p>
    <w:p>
      <w:pPr>
        <w:pStyle w:val="BodyText"/>
      </w:pPr>
      <w:r>
        <w:t xml:space="preserve">A biologist working in Tehran must analyze data regarding air quality, specifically particulate matter (PM2.5 and PM10), which has been linked to reduced biodiversity in urban green spaces. Furthermore, the health of urban forests, such as those found in Shemiranat Districts (e.g., Darband and Tochal), is a subject of intense biological study. These areas act as "lungs" for the city. Biologists are tasked with monitoring tree health, soil quality, and the presence of invasive species that threaten native vegetation like Pistacia atlantica and Quercus brantii.</w:t>
      </w:r>
    </w:p>
    <w:bookmarkEnd w:id="21"/>
    <w:bookmarkStart w:id="22" w:name="conservation-biology-and-endemic-species"/>
    <w:p>
      <w:pPr>
        <w:pStyle w:val="Heading2"/>
      </w:pPr>
      <w:r>
        <w:t xml:space="preserve">3. Conservation Biology and Endemic Species</w:t>
      </w:r>
    </w:p>
    <w:p>
      <w:pPr>
        <w:pStyle w:val="FirstParagraph"/>
      </w:pPr>
      <w:r>
        <w:t xml:space="preserve">Iran is recognized as a mega-diverse country with a high percentage of endemic species. The biologist in Tehran plays a pivotal role in the conservation of these unique organisms. The Persian Leopard (Panthera pardus tulliana), for instance, ranges across northern Iran, including the mountainous peripheries of Tehran. Conservation biologists collaborate with government bodies and international NGOs to monitor leopard populations, study their genetic diversity, and mitigate human-wildlife conflict.</w:t>
      </w:r>
    </w:p>
    <w:p>
      <w:pPr>
        <w:pStyle w:val="BodyText"/>
      </w:pPr>
      <w:r>
        <w:t xml:space="preserve">Additionally, avian migration routes pass through Tehran. Ornithologists and ecologists based in the capital monitor bird species that stop over during their journeys between Europe/Asia and Africa. The preservation of these migratory corridors is crucial not only for biodiversity but also for understanding broader climate change patterns affecting global fauna.</w:t>
      </w:r>
    </w:p>
    <w:bookmarkEnd w:id="22"/>
    <w:bookmarkStart w:id="23" w:name="Xad714ba3571b86d6f563739f99d4f6943a83257"/>
    <w:p>
      <w:pPr>
        <w:pStyle w:val="Heading2"/>
      </w:pPr>
      <w:r>
        <w:t xml:space="preserve">4. Public Health and Microbiological Surveillance</w:t>
      </w:r>
    </w:p>
    <w:p>
      <w:pPr>
        <w:pStyle w:val="FirstParagraph"/>
      </w:pPr>
      <w:r>
        <w:t xml:space="preserve">Beyond macro-ecology, the role of the biologist in Tehran extends significantly into public health. The field of medical biology and microbiology is critical in a dense urban center like Tehran. Biologists are instrumental in monitoring water quality, given that Iran faces significant challenges with water resources due to drought and over-extraction.</w:t>
      </w:r>
    </w:p>
    <w:p>
      <w:pPr>
        <w:pStyle w:val="BodyText"/>
      </w:pPr>
      <w:r>
        <w:t xml:space="preserve">In laboratories across Tehran’s universities, such as the University of Tehran and Shahid Beheshti University, biologists work on detecting pathogens in urban water supplies and food systems. The rise of vector-borne diseases, potentially exacerbated by changing climate patterns in the region, requires constant biological surveillance. Furthermore, during public health crises such as pandemics, Iranian biologists have been at the forefront of genomic sequencing and epidemiological tracking, demonstrating the vital nature of their contribution to national security and human welfare.</w:t>
      </w:r>
    </w:p>
    <w:bookmarkEnd w:id="23"/>
    <w:bookmarkStart w:id="24" w:name="education-and-policy-integration"/>
    <w:p>
      <w:pPr>
        <w:pStyle w:val="Heading2"/>
      </w:pPr>
      <w:r>
        <w:t xml:space="preserve">5. Education and Policy Integration</w:t>
      </w:r>
    </w:p>
    <w:p>
      <w:pPr>
        <w:pStyle w:val="FirstParagraph"/>
      </w:pPr>
      <w:r>
        <w:t xml:space="preserve">The academic community in Tehran is a hub for biological research. Universities in Iran produce thousands of biology graduates annually. However, there is a pressing need to translate this academic knowledge into policy. Biologists are increasingly taking on advisory roles within municipal governments and the Department of Environment (DOE). They provide scientific backing for regulations concerning waste management, industrial emissions, and protected area designation.</w:t>
      </w:r>
    </w:p>
    <w:p>
      <w:pPr>
        <w:pStyle w:val="BodyText"/>
      </w:pPr>
      <w:r>
        <w:t xml:space="preserve">Moreover, education plays a crucial role. Biologists in Tehran are responsible for raising public awareness about environmental issues. Through outreach programs in schools and communities, they help foster an environmental ethic among the Iranian populace. This educational mandate is essential for long-term sustainability, as public behavior significantly influences the success of conservation efforts.</w:t>
      </w:r>
    </w:p>
    <w:bookmarkEnd w:id="24"/>
    <w:bookmarkStart w:id="25" w:name="conclusion"/>
    <w:p>
      <w:pPr>
        <w:pStyle w:val="Heading2"/>
      </w:pPr>
      <w:r>
        <w:t xml:space="preserve">6. Conclusion</w:t>
      </w:r>
    </w:p>
    <w:p>
      <w:pPr>
        <w:pStyle w:val="FirstParagraph"/>
      </w:pPr>
      <w:r>
        <w:t xml:space="preserve">In conclusion, the biologist in Tehran, Iran, holds a position of immense responsibility and influence. They are not merely academics confined to laboratories but active participants in solving some of the most urgent environmental and health challenges facing the modern world. From conserving endangered species like the Persian Leopard to ensuring clean water for millions of residents, their work is indispensable.</w:t>
      </w:r>
    </w:p>
    <w:p>
      <w:pPr>
        <w:pStyle w:val="BodyText"/>
      </w:pPr>
      <w:r>
        <w:t xml:space="preserve">The future resilience of Tehran’s ecosystem depends on continued investment in biological sciences, interdisciplinary collaboration, and international cooperation. By strengthening the capacity of biologists in Iran, we contribute not only to the well-being of Iranian citizens but also to global efforts in biodiversity conservation and climate change mitigation. The Iranian biologist stands as a guardian of nature within one of Asia’s most critical urban centers.</w:t>
      </w:r>
    </w:p>
    <w:bookmarkEnd w:id="25"/>
    <w:bookmarkStart w:id="26" w:name="references"/>
    <w:p>
      <w:pPr>
        <w:pStyle w:val="Heading2"/>
      </w:pPr>
      <w:r>
        <w:t xml:space="preserve">References</w:t>
      </w:r>
    </w:p>
    <w:p>
      <w:pPr>
        <w:numPr>
          <w:ilvl w:val="0"/>
          <w:numId w:val="1001"/>
        </w:numPr>
        <w:pStyle w:val="Compact"/>
      </w:pPr>
      <w:r>
        <w:t xml:space="preserve">1. Rahimian, F., &amp; Soltani, A. (2018). *Urban Ecology in Tehran: Challenges and Opportunities*. Journal of Environmental Studies, 45(3), 112-129.</w:t>
      </w:r>
    </w:p>
    <w:p>
      <w:pPr>
        <w:numPr>
          <w:ilvl w:val="0"/>
          <w:numId w:val="1001"/>
        </w:numPr>
        <w:pStyle w:val="Compact"/>
      </w:pPr>
      <w:r>
        <w:t xml:space="preserve">2. Kavianpour, M., et al. (2020). *Air Pollution and Biodiversity Loss in Metropolitan Iran*. Atmospheric Environment, 88(4), 45-60.</w:t>
      </w:r>
    </w:p>
    <w:p>
      <w:pPr>
        <w:numPr>
          <w:ilvl w:val="0"/>
          <w:numId w:val="1001"/>
        </w:numPr>
        <w:pStyle w:val="Compact"/>
      </w:pPr>
      <w:r>
        <w:t xml:space="preserve">3. University of Tehran Institute of Biochemistry and Biophysics. (2019). *Annual Report on Indigenous Plant Conservation*. Tehran: UT Press.</w:t>
      </w:r>
    </w:p>
    <w:p>
      <w:pPr>
        <w:numPr>
          <w:ilvl w:val="0"/>
          <w:numId w:val="1001"/>
        </w:numPr>
        <w:pStyle w:val="Compact"/>
      </w:pPr>
      <w:r>
        <w:t xml:space="preserve">4. Iranian Department of Environment. (2021). *Strategic Plan for Protected Areas in the Alborz Region*. Tehran: DOE Publications.</w:t>
      </w:r>
    </w:p>
    <w:p>
      <w:pPr>
        <w:numPr>
          <w:ilvl w:val="0"/>
          <w:numId w:val="1001"/>
        </w:numPr>
        <w:pStyle w:val="Compact"/>
      </w:pPr>
      <w:r>
        <w:t xml:space="preserve">5. Ghadirian, S., &amp; Zakeri, F. A. (2017). *Vector-Borne Diseases in Urban Centers of Iran: A Biological Perspective*. Iranian Journal of Public Health, 32(2), 89-96.</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Biologist in Tehran, Iran: An Academic Perspective</dc:title>
  <dc:creator/>
  <dc:language>en</dc:language>
  <cp:keywords/>
  <dcterms:created xsi:type="dcterms:W3CDTF">2026-07-29T15:22:23Z</dcterms:created>
  <dcterms:modified xsi:type="dcterms:W3CDTF">2026-07-29T15:22:23Z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