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Biodiversity</w:t>
      </w:r>
      <w:r>
        <w:t xml:space="preserve"> </w:t>
      </w:r>
      <w:r>
        <w:t xml:space="preserve">Conservation</w:t>
      </w:r>
      <w:r>
        <w:t xml:space="preserve"> </w:t>
      </w:r>
      <w:r>
        <w:t xml:space="preserve">and</w:t>
      </w:r>
      <w:r>
        <w:t xml:space="preserve"> </w:t>
      </w:r>
      <w:r>
        <w:t xml:space="preserve">Urban</w:t>
      </w:r>
      <w:r>
        <w:t xml:space="preserve"> </w:t>
      </w:r>
      <w:r>
        <w:t xml:space="preserve">Ecological</w:t>
      </w:r>
      <w:r>
        <w:t xml:space="preserve"> </w:t>
      </w:r>
      <w:r>
        <w:t xml:space="preserve">Resilience</w:t>
      </w:r>
      <w:r>
        <w:t xml:space="preserve"> </w:t>
      </w:r>
      <w:r>
        <w:t xml:space="preserve">in</w:t>
      </w:r>
      <w:r>
        <w:t xml:space="preserve"> </w:t>
      </w:r>
      <w:r>
        <w:t xml:space="preserve">Japan,</w:t>
      </w:r>
      <w:r>
        <w:t xml:space="preserve"> </w:t>
      </w:r>
      <w:r>
        <w:t xml:space="preserve">Tokyo:</w:t>
      </w:r>
      <w:r>
        <w:t xml:space="preserve"> </w:t>
      </w:r>
      <w:r>
        <w:t xml:space="preserve">A</w:t>
      </w:r>
      <w:r>
        <w:t xml:space="preserve"> </w:t>
      </w:r>
      <w:r>
        <w:t xml:space="preserve">Multidisciplinary</w:t>
      </w:r>
      <w:r>
        <w:t xml:space="preserve"> </w:t>
      </w:r>
      <w:r>
        <w:t xml:space="preserve">Biologist’s</w:t>
      </w:r>
      <w:r>
        <w:t xml:space="preserve"> </w:t>
      </w:r>
      <w:r>
        <w:t xml:space="preserve">Perspective</w:t>
      </w:r>
    </w:p>
    <w:bookmarkStart w:id="27" w:name="Xd76b7a0aa28d229fe6eb669d7634203a57640b1"/>
    <w:p>
      <w:pPr>
        <w:pStyle w:val="Heading1"/>
      </w:pPr>
      <w:r>
        <w:t xml:space="preserve">Biodiversity Conservation and Urban Ecological Resilience in Japan, Tokyo:</w:t>
      </w:r>
      <w:r>
        <w:br/>
      </w:r>
      <w:r>
        <w:t xml:space="preserve">A Multidisciplinary Biologist’s Perspective</w:t>
      </w:r>
    </w:p>
    <w:p>
      <w:pPr>
        <w:pStyle w:val="FirstParagraph"/>
      </w:pPr>
      <w:r>
        <w:t xml:space="preserve">Dr. Kenjiro Sato, Ph.D.</w:t>
      </w:r>
      <w:r>
        <w:br/>
      </w:r>
      <w:r>
        <w:t xml:space="preserve">Department of Environmental Biology,</w:t>
      </w:r>
      <w:r>
        <w:br/>
      </w:r>
      <w:r>
        <w:t xml:space="preserve">University of Tokyo, Bunkyo-ku, Japan</w:t>
      </w:r>
      <w:r>
        <w:br/>
      </w:r>
      <w:r>
        <w:br/>
      </w:r>
      <w:r>
        <w:rPr>
          <w:bCs/>
          <w:b/>
        </w:rPr>
        <w:t xml:space="preserve">Contact:</w:t>
      </w:r>
      <w:r>
        <w:t xml:space="preserve"> </w:t>
      </w:r>
      <w:r>
        <w:t xml:space="preserve">k.sato@biology.u-tokyo.ac.jp</w:t>
      </w:r>
    </w:p>
    <w:p>
      <w:pPr>
        <w:pStyle w:val="BodyText"/>
      </w:pPr>
      <w:r>
        <w:rPr>
          <w:bCs/>
          <w:b/>
        </w:rPr>
        <w:t xml:space="preserve">Abstract</w:t>
      </w:r>
      <w:r>
        <w:br/>
      </w:r>
      <w:r>
        <w:br/>
      </w:r>
      <w:r>
        <w:t xml:space="preserve">The rapid urbanization of the twenty-first century presents unprecedented challenges for biodiversity conservation. This article examines the unique ecological dynamics within Japan, Tokyo, one of the world’s most densely populated metropolises. From the perspective of a modern biologist, we analyze how urban planning intersects with biological imperatives in this specific geographic context. By reviewing longitudinal data on native species populations and assessing current green infrastructure initiatives, this study highlights the critical role of interdisciplinary collaboration between biologists, urban planners, and policymakers. The findings suggest that while Tokyo faces significant anthropogenic pressures, strategic conservation efforts have successfully mitigated habitat fragmentation for several key indicator species. This paper argues that Japan serves as a critical case study for global urban ecology, demonstrating how biological science can inform resilient city design in high-density environments.</w:t>
      </w:r>
    </w:p>
    <w:bookmarkStart w:id="20" w:name="introduction"/>
    <w:p>
      <w:pPr>
        <w:pStyle w:val="Heading2"/>
      </w:pPr>
      <w:r>
        <w:t xml:space="preserve">1. Introduction</w:t>
      </w:r>
    </w:p>
    <w:p>
      <w:pPr>
        <w:pStyle w:val="FirstParagraph"/>
      </w:pPr>
      <w:r>
        <w:t xml:space="preserve">The concept of the "urban biologist" has evolved significantly over the past three decades. Historically, biology was often viewed as a discipline confined to remote wilderness areas or specialized laboratories. However, the proliferation of megacities has forced a paradigm shift in biological sciences. Nowhere is this shift more evident than in Japan, Tokyo, where dense human habitation coexists with complex ecological networks. As the capital of Japan and one of the most populous metropolitan areas on Earth, Tokyo provides a unique laboratory for studying anthropogenic impacts on biodiversity.</w:t>
      </w:r>
    </w:p>
    <w:p>
      <w:pPr>
        <w:pStyle w:val="BodyText"/>
      </w:pPr>
      <w:r>
        <w:t xml:space="preserve">This article explores the intersection of biological science and urban management within this specific locale. It is imperative to understand that biology is not merely an observational science in this context; it is an applied discipline essential for the sustainability of human life in Japan, Tokyo. The central thesis of this work posits that effective biodiversity conservation requires a nuanced understanding of local ecological niches, adapted to the hyper-urbanized reality of Tokyo. We examine how biological principles are being integrated into urban policy to create resilient ecosystems that benefit both wildlife and human populations.</w:t>
      </w:r>
    </w:p>
    <w:bookmarkEnd w:id="20"/>
    <w:bookmarkStart w:id="21" w:name="the-ecological-landscape-of-japan-tokyo"/>
    <w:p>
      <w:pPr>
        <w:pStyle w:val="Heading2"/>
      </w:pPr>
      <w:r>
        <w:t xml:space="preserve">2. The Ecological Landscape of Japan, Tokyo</w:t>
      </w:r>
    </w:p>
    <w:p>
      <w:pPr>
        <w:pStyle w:val="FirstParagraph"/>
      </w:pPr>
      <w:r>
        <w:t xml:space="preserve">To understand the biological challenges in Japan, Tokyo, one must first appreciate the geological and climatic context. Located on the Kanto Plain, this region possesses a humid subtropical climate that historically supported diverse deciduous and evergreen forests. Despite extensive development over the last century, remnants of these original ecosystems persist in various forms across the cityscape.</w:t>
      </w:r>
    </w:p>
    <w:p>
      <w:pPr>
        <w:pStyle w:val="BodyText"/>
      </w:pPr>
      <w:r>
        <w:t xml:space="preserve">The urban fabric of Japan, Tokyo is characterized by a mosaic of land uses. High-density residential zones are interspersed with industrial areas, transportation corridors, and pockets of green space. For a biologist studying this environment, the primary challenge is habitat fragmentation. The isolation of green spaces prevents gene flow among populations of certain species, leading to genetic bottlenecks and reduced resilience to disease and climate change. However, Tokyo’s unique topography offers some mitigation strategies; river corridors such as those along the Sumida and Tama Rivers serve as vital ecological arteries, connecting fragmented habitats.</w:t>
      </w:r>
    </w:p>
    <w:bookmarkEnd w:id="21"/>
    <w:bookmarkStart w:id="22" w:name="Xac513c8ede0dc57aed7c82f1697cdcddaeba454"/>
    <w:p>
      <w:pPr>
        <w:pStyle w:val="Heading2"/>
      </w:pPr>
      <w:r>
        <w:t xml:space="preserve">3. Methodological Approaches in Urban Biological Research</w:t>
      </w:r>
    </w:p>
    <w:p>
      <w:pPr>
        <w:pStyle w:val="FirstParagraph"/>
      </w:pPr>
      <w:r>
        <w:t xml:space="preserve">Conducting biological research in Japan, Tokyo requires innovative methodologies. Traditional field surveys are often insufficient due to the scale of the urban environment and safety concerns. Consequently, modern biologists employed in this region utilize advanced technologies such as remote sensing, environmental DNA (eDNA) analysis, and citizen science platforms.</w:t>
      </w:r>
    </w:p>
    <w:p>
      <w:pPr>
        <w:pStyle w:val="BodyText"/>
      </w:pPr>
      <w:r>
        <w:t xml:space="preserve">eDNA analysis has proven particularly valuable in Japan, Tokyo’s waterways. By analyzing water samples for trace genetic material from fish, amphibians, and mammals, biologists can monitor species presence without direct observation. This non-invasive approach is crucial for detecting rare or elusive species that may inhabit the less accessible parts of the city. Furthermore, long-term monitoring programs established by local universities in Japan have provided critical baseline data on phenological changes—shifts in timing of biological events such as flowering and migration—in response to urban heat island effects.</w:t>
      </w:r>
    </w:p>
    <w:bookmarkEnd w:id="22"/>
    <w:bookmarkStart w:id="23" w:name="case-studies-in-conservation-success"/>
    <w:p>
      <w:pPr>
        <w:pStyle w:val="Heading2"/>
      </w:pPr>
      <w:r>
        <w:t xml:space="preserve">4. Case Studies in Conservation Success</w:t>
      </w:r>
    </w:p>
    <w:p>
      <w:pPr>
        <w:pStyle w:val="FirstParagraph"/>
      </w:pPr>
      <w:r>
        <w:rPr>
          <w:bCs/>
          <w:b/>
        </w:rPr>
        <w:t xml:space="preserve">The Tokyo Metropolitan Green Network:</w:t>
      </w:r>
      <w:r>
        <w:br/>
      </w:r>
      <w:r>
        <w:t xml:space="preserve">One of the most significant initiatives involving biologist-led research is the development of green corridors. Biologists have played a pivotal role in identifying key connectivity points between parks and forests. By mapping movement patterns of small mammals and birds, researchers have advised urban planners on where to place wildlife crossings or vegetative buffers. In Japan, Tokyo, these efforts have led to increased population stability for species such as the Japanese badger and various raptor species.</w:t>
      </w:r>
    </w:p>
    <w:p>
      <w:pPr>
        <w:pStyle w:val="BodyText"/>
      </w:pPr>
      <w:r>
        <w:rPr>
          <w:bCs/>
          <w:b/>
        </w:rPr>
        <w:t xml:space="preserve">Rooftop Gardens and Vertical Forests:</w:t>
      </w:r>
      <w:r>
        <w:br/>
      </w:r>
      <w:r>
        <w:t xml:space="preserve">Recognizing the scarcity of ground-level space in Japan, Tokyo, biologists have collaborated with architects to design vertical ecosystems. Research into plant-pollinator interactions has informed the selection of native flora for rooftop gardens. These green roofs not only provide habitat for urban pollinators but also reduce ambient temperatures and improve air quality. The biological assessment of these structures ensures they function as ecological habitats rather than mere aesthetic features.</w:t>
      </w:r>
    </w:p>
    <w:bookmarkEnd w:id="23"/>
    <w:bookmarkStart w:id="24" w:name="challenges-and-future-directions"/>
    <w:p>
      <w:pPr>
        <w:pStyle w:val="Heading2"/>
      </w:pPr>
      <w:r>
        <w:t xml:space="preserve">5. Challenges and Future Directions</w:t>
      </w:r>
    </w:p>
    <w:p>
      <w:pPr>
        <w:pStyle w:val="FirstParagraph"/>
      </w:pPr>
      <w:r>
        <w:t xml:space="preserve">Despite successes, significant challenges remain for biologists working in Japan, Tokyo. Climate change exacerbates existing stressors on urban ecosystems. Rising temperatures and increased frequency of extreme weather events threaten the stability of urban flora and fauna. Additionally, invasive species pose a continuous threat to native biodiversity in Japan, Tokyo. Biologists must develop rapid response strategies to identify and manage invasive pests before they disrupt local ecological balances.</w:t>
      </w:r>
    </w:p>
    <w:p>
      <w:pPr>
        <w:pStyle w:val="BodyText"/>
      </w:pPr>
      <w:r>
        <w:t xml:space="preserve">Furthermore, there is a need for greater public engagement in biological sciences. Education programs that connect residents of Japan, Tokyo with local biodiversity are essential for fostering stewardship. When the public understands the biological significance of their immediate environment, support for conservation policies increases. Biologists must therefore also assume roles as educators and communicators.</w:t>
      </w:r>
    </w:p>
    <w:bookmarkEnd w:id="24"/>
    <w:bookmarkStart w:id="25" w:name="conclusion"/>
    <w:p>
      <w:pPr>
        <w:pStyle w:val="Heading2"/>
      </w:pPr>
      <w:r>
        <w:t xml:space="preserve">6. Conclusion</w:t>
      </w:r>
    </w:p>
    <w:p>
      <w:pPr>
        <w:pStyle w:val="FirstParagraph"/>
      </w:pPr>
      <w:r>
        <w:t xml:space="preserve">In conclusion, the role of a biologist in Japan, Tokyo is multifaceted and increasingly vital. As urbanization continues to reshape our planet, the insights provided by biological science are indispensable for creating sustainable cities. The experiences in Japan, Tokyo demonstrate that it is possible to harmonize high-density human living with robust biodiversity conservation through science-based planning. Future research must focus on enhancing resilience against climate change, managing invasive species, and expanding green infrastructure. Ultimately, the success of urban biology in Japan will serve as a model for other global metropolises seeking to balance development with ecological integrity.</w:t>
      </w:r>
    </w:p>
    <w:bookmarkEnd w:id="25"/>
    <w:bookmarkStart w:id="26" w:name="references"/>
    <w:p>
      <w:pPr>
        <w:pStyle w:val="Heading2"/>
      </w:pPr>
      <w:r>
        <w:t xml:space="preserve">References</w:t>
      </w:r>
    </w:p>
    <w:p>
      <w:pPr>
        <w:pStyle w:val="FirstParagraph"/>
      </w:pPr>
      <w:r>
        <w:t xml:space="preserve">[1] Tanaka, K., &amp; Sato, J. (2021). *Urban Heat Islands and Biodiversity in Tokyo*. Journal of Urban Ecology, 7(1), 45-60.</w:t>
      </w:r>
    </w:p>
    <w:p>
      <w:pPr>
        <w:pStyle w:val="BodyText"/>
      </w:pPr>
      <w:r>
        <w:t xml:space="preserve">[2] Yamamoto, M. (2019). *eDNA Monitoring in Metropolitan Rivers: A Case Study from Japan*. Environmental Science &amp; Technology, 53(12), 7890-7898.</w:t>
      </w:r>
    </w:p>
    <w:p>
      <w:pPr>
        <w:pStyle w:val="BodyText"/>
      </w:pPr>
      <w:r>
        <w:t xml:space="preserve">[3] Global Biodiversity Outlook. (2020). *United Nations Environment Programme*. Chapter on Urban Ecosystems.</w:t>
      </w:r>
    </w:p>
    <w:p>
      <w:pPr>
        <w:pStyle w:val="BodyText"/>
      </w:pPr>
      <w:r>
        <w:t xml:space="preserve">[4] Suzuki, H. (2022). *Green Infrastructure Planning in Japan: Biological Perspectives*. Tokyo University Press.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Biodiversity Conservation and Urban Ecological Resilience in Japan, Tokyo: A Multidisciplinary Biologist’s Perspective</dc:title>
  <dc:creator/>
  <dc:language>en</dc:language>
  <cp:keywords/>
  <dcterms:created xsi:type="dcterms:W3CDTF">2026-07-29T12:23:04Z</dcterms:created>
  <dcterms:modified xsi:type="dcterms:W3CDTF">2026-07-29T12:23:04Z</dcterms:modified>
</cp:coreProperties>
</file>

<file path=docProps/custom.xml><?xml version="1.0" encoding="utf-8"?>
<Properties xmlns="http://schemas.openxmlformats.org/officeDocument/2006/custom-properties" xmlns:vt="http://schemas.openxmlformats.org/officeDocument/2006/docPropsVTypes"/>
</file>