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Urban</w:t>
      </w:r>
      <w:r>
        <w:t xml:space="preserve"> </w:t>
      </w:r>
      <w:r>
        <w:t xml:space="preserve">Biodiversity</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bookmarkStart w:id="28" w:name="X06fcbdfaa50cf64b5944fdc40dd24eb83e02a9d"/>
    <w:p>
      <w:pPr>
        <w:pStyle w:val="Heading1"/>
      </w:pPr>
      <w:r>
        <w:t xml:space="preserve">The Role of the Biologist in Urban Biodiversity Conservation: A Critical Analysis of Mexico City’s Ecological Landscape</w:t>
      </w:r>
    </w:p>
    <w:p>
      <w:pPr>
        <w:pStyle w:val="FirstParagraph"/>
      </w:pPr>
      <w:r>
        <w:rPr>
          <w:bCs/>
          <w:b/>
        </w:rPr>
        <w:t xml:space="preserve">Juan Carlos Ramírez-López, PhD</w:t>
      </w:r>
    </w:p>
    <w:p>
      <w:pPr>
        <w:pStyle w:val="BodyText"/>
      </w:pPr>
      <w:r>
        <w:t xml:space="preserve">Institute of Ecology, National Autonomous University of Mexico (UNAM)</w:t>
      </w:r>
    </w:p>
    <w:p>
      <w:pPr>
        <w:pStyle w:val="BodyText"/>
      </w:pPr>
      <w:r>
        <w:t xml:space="preserve">Mexico City, Mexico</w:t>
      </w:r>
    </w:p>
    <w:bookmarkStart w:id="20" w:name="abstract"/>
    <w:p>
      <w:pPr>
        <w:pStyle w:val="Heading2"/>
      </w:pPr>
      <w:r>
        <w:t xml:space="preserve">Abstract</w:t>
      </w:r>
    </w:p>
    <w:p>
      <w:pPr>
        <w:pStyle w:val="FirstParagraph"/>
      </w:pPr>
      <w:r>
        <w:t xml:space="preserve">The rapid urbanization of the twenty-first century has created unprecedented challenges for biodiversity conservation. This article examines the critical role of the biologist in mitigating ecological degradation within megacities, with a specific focus on Mexico City. As one of the most densely populated urban areas in North America, Mexico City presents a complex paradox: it is an engine of economic and cultural activity that simultaneously harbors significant biological diversity. Through an analysis of recent ecological studies and field observations, this paper argues that the modern biologist must transcend traditional conservation paradigms to address the unique anthropogenic pressures present in this high-altitude basin. We explore how biologists are integrating remote sensing, community-based monitoring, and policy advocacy to preserve native flora and fauna amidst urban sprawl.</w:t>
      </w:r>
    </w:p>
    <w:bookmarkEnd w:id="20"/>
    <w:bookmarkStart w:id="21" w:name="introduction"/>
    <w:p>
      <w:pPr>
        <w:pStyle w:val="Heading2"/>
      </w:pPr>
      <w:r>
        <w:t xml:space="preserve">1. Introduction</w:t>
      </w:r>
    </w:p>
    <w:p>
      <w:pPr>
        <w:pStyle w:val="FirstParagraph"/>
      </w:pPr>
      <w:r>
        <w:t xml:space="preserve">The intersection of human habitation and natural ecosystems is no longer a peripheral concern but a central theme in contemporary ecological science. In the context of Mexico City, also known historically as Tenochtitlan, the city sits upon the ruins of an ancient lacustrine civilization built on islands within Lake Texcoco. Today, this basin supports over 21 million people in its metropolitan area, creating immense pressure on remaining natural spaces. The biologist working in this environment faces a dual mandate: to document and understand biodiversity while actively engaging in restoration efforts that are feasible within a dense urban matrix.</w:t>
      </w:r>
    </w:p>
    <w:p>
      <w:pPr>
        <w:pStyle w:val="BodyText"/>
      </w:pPr>
      <w:r>
        <w:t xml:space="preserve">Mexico City is not merely a concrete jungle; it is home to several protected areas, most notably the Desierto de los Leones National Park and the Xochimilco wetlands. These pockets of biodiversity serve as vital reservoirs for native species, including amphibians endemic to the region such as the Axolotl (</w:t>
      </w:r>
      <w:r>
        <w:rPr>
          <w:iCs/>
          <w:i/>
        </w:rPr>
        <w:t xml:space="preserve">Ambystoma mexicanum</w:t>
      </w:r>
      <w:r>
        <w:t xml:space="preserve">). However, habitat fragmentation, pollution, and climate change pose existential threats to these ecosystems. Consequently, the role of the biologist has evolved from that of a mere observer to that of a mediator between urban development and ecological integrity.</w:t>
      </w:r>
    </w:p>
    <w:bookmarkEnd w:id="21"/>
    <w:bookmarkStart w:id="22" w:name="X21de679a216e88a99aaf65144cf97a6bbc0bfdb"/>
    <w:p>
      <w:pPr>
        <w:pStyle w:val="Heading2"/>
      </w:pPr>
      <w:r>
        <w:t xml:space="preserve">2. The Unique Ecological Profile of Mexico City</w:t>
      </w:r>
    </w:p>
    <w:p>
      <w:pPr>
        <w:pStyle w:val="FirstParagraph"/>
      </w:pPr>
      <w:r>
        <w:t xml:space="preserve">To understand the necessity of specialized biological intervention, one must first appreciate the unique ecological profile of Mexico City. Located at an altitude of 2,240 meters above sea level, the city exhibits a temperate climate with distinct wet and dry seasons. Historically rich in water sources, much of this hydrological network has been drained or contaminated due to unregulated urban growth.</w:t>
      </w:r>
    </w:p>
    <w:p>
      <w:pPr>
        <w:pStyle w:val="BodyText"/>
      </w:pPr>
      <w:r>
        <w:t xml:space="preserve">The biogeographical location places Mexico City within the Neotropical realm, resulting in high levels of endemism. The biologist must navigate a complex landscape that includes pine-oak forests in the western mountains and riparian zones along the rivers flowing into Xochimilco. Recent surveys have indicated that despite heavy urbanization, over 400 species of birds, 150 species of mammals, and numerous reptile and amphibian species persist within city limits. This richness necessitates a nuanced understanding of local ecology that generic conservation models often fail to address.</w:t>
      </w:r>
    </w:p>
    <w:bookmarkEnd w:id="22"/>
    <w:bookmarkStart w:id="23" w:name="Xea5b11ec3d57e08d0b73eb6e5e753554673a532"/>
    <w:p>
      <w:pPr>
        <w:pStyle w:val="Heading2"/>
      </w:pPr>
      <w:r>
        <w:t xml:space="preserve">3. Methodological Approaches in Urban Biology</w:t>
      </w:r>
    </w:p>
    <w:p>
      <w:pPr>
        <w:pStyle w:val="FirstParagraph"/>
      </w:pPr>
      <w:r>
        <w:t xml:space="preserve">The modern biologist operating in Mexico City employs a multidisciplinary approach that combines traditional field biology with cutting-edge technology. Geographic Information Systems (GIS) and remote sensing are routinely used to map habitat fragmentation and track changes in land cover over time. These tools allow biologists to identify critical corridors that connect isolated patches of forest, facilitating gene flow among animal populations.</w:t>
      </w:r>
    </w:p>
    <w:p>
      <w:pPr>
        <w:pStyle w:val="BodyText"/>
      </w:pPr>
      <w:r>
        <w:t xml:space="preserve">In Xochimilco, a UNESCO World Heritage site known for its ancient chinampa agricultural system, biologists are utilizing molecular techniques to monitor the genetic diversity of the Axolotl. This endangered salamander exists primarily in captivity or in a few remaining wild canals. The biologist’s role here extends to water quality analysis and habitat restoration, working closely with local communities who maintain traditional farming practices that inadvertently support biodiversity.</w:t>
      </w:r>
    </w:p>
    <w:p>
      <w:pPr>
        <w:pStyle w:val="BodyText"/>
      </w:pPr>
      <w:r>
        <w:t xml:space="preserve">Furthermore, citizen science has emerged as a vital tool. By engaging students and residents of Mexico City in data collection—such as bird counts or plant identification biologists can gather vast amounts of data while fostering environmental awareness. This participatory approach is crucial for building social license for conservation initiatives in a city where land value conflicts with ecological preservation.</w:t>
      </w:r>
    </w:p>
    <w:bookmarkEnd w:id="23"/>
    <w:bookmarkStart w:id="24" w:name="X8ad1a2f91a67af0d25a45c1c8562bbe1dee08ec"/>
    <w:p>
      <w:pPr>
        <w:pStyle w:val="Heading2"/>
      </w:pPr>
      <w:r>
        <w:t xml:space="preserve">4. Challenges Facing Biologists in the Urban Matrix</w:t>
      </w:r>
    </w:p>
    <w:p>
      <w:pPr>
        <w:pStyle w:val="FirstParagraph"/>
      </w:pPr>
      <w:r>
        <w:t xml:space="preserve">Despite these advancements, biologists face significant challenges in Mexico City. The primary obstacle is the conflict between economic interests and environmental protection. Illegal dumping of waste into protected areas remains a persistent issue, requiring not only scientific monitoring but also legal advocacy and collaboration with law enforcement agencies.</w:t>
      </w:r>
    </w:p>
    <w:p>
      <w:pPr>
        <w:pStyle w:val="BodyText"/>
      </w:pPr>
      <w:r>
        <w:t xml:space="preserve">Additionally, the "heat island" effect exacerbated by climate change poses a severe threat to native species adapted to cooler high-altitude temperatures. Biologists are currently studying how rising temperatures affect phenological cycles, such as flowering times in native plants and breeding seasons in amphibians. Understanding these shifts is critical for predicting future biodiversity trends and adapting conservation strategies accordingly.</w:t>
      </w:r>
    </w:p>
    <w:p>
      <w:pPr>
        <w:pStyle w:val="BodyText"/>
      </w:pPr>
      <w:r>
        <w:t xml:space="preserve">Another challenge is the lack of long-term funding for ecological research in public institutions. While there is growing interest in sustainable urban planning, budget constraints often limit the scope of fieldwork and the implementation of large-scale restoration projects. Biologists must therefore become adept at securing grants from international organizations and private foundations to sustain their work.</w:t>
      </w:r>
    </w:p>
    <w:bookmarkEnd w:id="24"/>
    <w:bookmarkStart w:id="25" w:name="the-societal-role-of-the-biologist"/>
    <w:p>
      <w:pPr>
        <w:pStyle w:val="Heading2"/>
      </w:pPr>
      <w:r>
        <w:t xml:space="preserve">5. The Societal Role of the Biologist</w:t>
      </w:r>
    </w:p>
    <w:p>
      <w:pPr>
        <w:pStyle w:val="FirstParagraph"/>
      </w:pPr>
      <w:r>
        <w:t xml:space="preserve">Beyond scientific research, the biologist in Mexico City plays a pivotal educational and policy-advisory role. Public understanding of ecology is low among segments of the population that view nature as separate from urban life. Biologists are therefore tasked with translating complex ecological data into accessible information for policymakers and the general public.</w:t>
      </w:r>
    </w:p>
    <w:p>
      <w:pPr>
        <w:pStyle w:val="BodyText"/>
      </w:pPr>
      <w:r>
        <w:t xml:space="preserve">This involves participating in urban planning committees to ensure that new infrastructure projects consider ecological impacts. For instance, biologists have successfully advocated for "green corridors" in residential developments, which help mitigate air pollution and provide recreational spaces for residents while supporting wildlife movement. The biologist acts as a bridge, demonstrating that biodiversity is not a luxury but a necessity for human well-being.</w:t>
      </w:r>
    </w:p>
    <w:p>
      <w:pPr>
        <w:pStyle w:val="BodyText"/>
      </w:pPr>
      <w:r>
        <w:t xml:space="preserve">Educational initiatives led by university-affiliated biologists have also contributed to curriculum reforms in schools across Mexico City, emphasizing local biodiversity and conservation ethics from an early age. This long-term strategy aims to cultivate a generation of citizens who value and protect the natural heritage of their city.</w:t>
      </w:r>
    </w:p>
    <w:bookmarkEnd w:id="25"/>
    <w:bookmarkStart w:id="26" w:name="conclusion"/>
    <w:p>
      <w:pPr>
        <w:pStyle w:val="Heading2"/>
      </w:pPr>
      <w:r>
        <w:t xml:space="preserve">6. Conclusion</w:t>
      </w:r>
    </w:p>
    <w:p>
      <w:pPr>
        <w:pStyle w:val="FirstParagraph"/>
      </w:pPr>
      <w:r>
        <w:t xml:space="preserve">In conclusion, the biologist is indispensable to the sustainable future of Mexico City. The challenges posed by urbanization, climate change, and pollution require innovative scientific solutions grounded in local ecological knowledge. By integrating advanced technologies, engaging communities, and advising on policy, biologists are reshaping how we perceive and interact with nature in megacities.</w:t>
      </w:r>
    </w:p>
    <w:p>
      <w:pPr>
        <w:pStyle w:val="BodyText"/>
      </w:pPr>
      <w:r>
        <w:t xml:space="preserve">Mexico City stands as a testament to the resilience of nature even under intense human pressure. However, this resilience has limits. Continued investment in biological research and conservation efforts is essential to preserve the unique biodiversity of this region. The work of the biologist in Mexico City is not just about saving species; it is about securing a livable, healthy environment for millions of urban dwellers who share their habitat with these fragile ecosystems.</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Gómez-Pompa, A., &amp; Kaus, A. (1992). Taming the Wilderness Myth.</w:t>
      </w:r>
      <w:r>
        <w:t xml:space="preserve"> </w:t>
      </w:r>
      <w:r>
        <w:rPr>
          <w:iCs/>
          <w:i/>
        </w:rPr>
        <w:t xml:space="preserve">BioScience</w:t>
      </w:r>
      <w:r>
        <w:t xml:space="preserve">, 42(6), 439-447.</w:t>
      </w:r>
    </w:p>
    <w:p>
      <w:pPr>
        <w:numPr>
          <w:ilvl w:val="0"/>
          <w:numId w:val="1001"/>
        </w:numPr>
        <w:pStyle w:val="Compact"/>
      </w:pPr>
      <w:r>
        <w:t xml:space="preserve">Hernández-Sandoval, E., et al. (2018). Urban Biodiversity in Mexico City: Status and Challenges.</w:t>
      </w:r>
      <w:r>
        <w:t xml:space="preserve"> </w:t>
      </w:r>
      <w:r>
        <w:rPr>
          <w:iCs/>
          <w:i/>
        </w:rPr>
        <w:t xml:space="preserve">Mexican Journal of Biodiversity</w:t>
      </w:r>
      <w:r>
        <w:t xml:space="preserve">, 89(3), 650-662.</w:t>
      </w:r>
    </w:p>
    <w:p>
      <w:pPr>
        <w:numPr>
          <w:ilvl w:val="0"/>
          <w:numId w:val="1001"/>
        </w:numPr>
        <w:pStyle w:val="Compact"/>
      </w:pPr>
      <w:r>
        <w:t xml:space="preserve">Jaramillo-Correa, J. P., et al. (2014). Conservation Priorities for the High Altitude Ecosystems of the Trans-Mexican Volcanic Belt.</w:t>
      </w:r>
      <w:r>
        <w:t xml:space="preserve"> </w:t>
      </w:r>
      <w:r>
        <w:rPr>
          <w:iCs/>
          <w:i/>
        </w:rPr>
        <w:t xml:space="preserve">Biotropica</w:t>
      </w:r>
      <w:r>
        <w:t xml:space="preserve">, 46(5), 512-520.</w:t>
      </w:r>
    </w:p>
    <w:p>
      <w:pPr>
        <w:numPr>
          <w:ilvl w:val="0"/>
          <w:numId w:val="1001"/>
        </w:numPr>
        <w:pStyle w:val="Compact"/>
      </w:pPr>
      <w:r>
        <w:t xml:space="preserve">Llorente-Bousquets, J. E., et al. (2009). Biodiversity and Conservation in Mexico City: A Review.</w:t>
      </w:r>
      <w:r>
        <w:t xml:space="preserve"> </w:t>
      </w:r>
      <w:r>
        <w:rPr>
          <w:iCs/>
          <w:i/>
        </w:rPr>
        <w:t xml:space="preserve">Anales del Instituto de Biología, Serie Zoología</w:t>
      </w:r>
      <w:r>
        <w:t xml:space="preserve">, 80(1), 1-25.</w:t>
      </w:r>
    </w:p>
    <w:p>
      <w:pPr>
        <w:numPr>
          <w:ilvl w:val="0"/>
          <w:numId w:val="1001"/>
        </w:numPr>
        <w:pStyle w:val="Compact"/>
      </w:pPr>
      <w:r>
        <w:t xml:space="preserve">Sánchez-Cortés, S., &amp; Vázquez-Domínguez, E. (2020). The Axolotl in Xochimilco: Ecological and Cultural Perspectives.</w:t>
      </w:r>
      <w:r>
        <w:t xml:space="preserve"> </w:t>
      </w:r>
      <w:r>
        <w:rPr>
          <w:iCs/>
          <w:i/>
        </w:rPr>
        <w:t xml:space="preserve">Journal of Environmental Management</w:t>
      </w:r>
      <w:r>
        <w:t xml:space="preserve">, 265, 110-118.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Urban Biodiversity Conservation: A Case Study of Mexico City</dc:title>
  <dc:creator/>
  <dc:language>en</dc:language>
  <cp:keywords/>
  <dcterms:created xsi:type="dcterms:W3CDTF">2026-07-29T16:56:55Z</dcterms:created>
  <dcterms:modified xsi:type="dcterms:W3CDTF">2026-07-29T16:56:55Z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