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Marine</w:t>
      </w:r>
      <w:r>
        <w:t xml:space="preserve"> </w:t>
      </w:r>
      <w:r>
        <w:t xml:space="preserve">Conservation</w:t>
      </w:r>
      <w:r>
        <w:t xml:space="preserve"> </w:t>
      </w:r>
      <w:r>
        <w:t xml:space="preserve">in</w:t>
      </w:r>
      <w:r>
        <w:t xml:space="preserve"> </w:t>
      </w:r>
      <w:r>
        <w:t xml:space="preserve">the</w:t>
      </w:r>
      <w:r>
        <w:t xml:space="preserve"> </w:t>
      </w:r>
      <w:r>
        <w:t xml:space="preserve">Red</w:t>
      </w:r>
      <w:r>
        <w:t xml:space="preserve"> </w:t>
      </w:r>
      <w:r>
        <w:t xml:space="preserve">Sea:</w:t>
      </w:r>
      <w:r>
        <w:t xml:space="preserve"> </w:t>
      </w:r>
      <w:r>
        <w:t xml:space="preserve">A</w:t>
      </w:r>
      <w:r>
        <w:t xml:space="preserve"> </w:t>
      </w:r>
      <w:r>
        <w:t xml:space="preserve">Biological</w:t>
      </w:r>
      <w:r>
        <w:t xml:space="preserve"> </w:t>
      </w:r>
      <w:r>
        <w:t xml:space="preserve">Perspective</w:t>
      </w:r>
      <w:r>
        <w:t xml:space="preserve"> </w:t>
      </w:r>
      <w:r>
        <w:t xml:space="preserve">on</w:t>
      </w:r>
      <w:r>
        <w:t xml:space="preserve"> </w:t>
      </w:r>
      <w:r>
        <w:t xml:space="preserve">Biodiversity</w:t>
      </w:r>
      <w:r>
        <w:t xml:space="preserve"> </w:t>
      </w:r>
      <w:r>
        <w:t xml:space="preserve">Management</w:t>
      </w:r>
      <w:r>
        <w:t xml:space="preserve"> </w:t>
      </w:r>
      <w:r>
        <w:t xml:space="preserve">in</w:t>
      </w:r>
      <w:r>
        <w:t xml:space="preserve"> </w:t>
      </w:r>
      <w:r>
        <w:t xml:space="preserve">Jeddah,</w:t>
      </w:r>
      <w:r>
        <w:t xml:space="preserve"> </w:t>
      </w:r>
      <w:r>
        <w:t xml:space="preserve">Saudi</w:t>
      </w:r>
      <w:r>
        <w:t xml:space="preserve"> </w:t>
      </w:r>
      <w:r>
        <w:t xml:space="preserve">Arabia</w:t>
      </w:r>
    </w:p>
    <w:bookmarkStart w:id="28" w:name="X69ae52e85d5d2110e8981728099d903b9db7a1d"/>
    <w:p>
      <w:pPr>
        <w:pStyle w:val="Heading1"/>
      </w:pPr>
      <w:r>
        <w:t xml:space="preserve">Advancing Marine Conservation in the Red Sea: A Biological Perspective on Biodiversity Management in Jeddah, Saudi Arabia</w:t>
      </w:r>
    </w:p>
    <w:p>
      <w:pPr>
        <w:pStyle w:val="FirstParagraph"/>
      </w:pPr>
      <w:r>
        <w:rPr>
          <w:bCs/>
          <w:b/>
        </w:rPr>
        <w:t xml:space="preserve">Author:</w:t>
      </w:r>
      <w:r>
        <w:br/>
      </w:r>
      <w:r>
        <w:t xml:space="preserve">District Department of Marine Sciences</w:t>
      </w:r>
      <w:r>
        <w:br/>
      </w:r>
      <w:r>
        <w:t xml:space="preserve">Saudi Research and Technology University</w:t>
      </w:r>
      <w:r>
        <w:br/>
      </w:r>
      <w:r>
        <w:t xml:space="preserve">Jeddah, Kingdom of Saudi Arabia</w:t>
      </w:r>
    </w:p>
    <w:bookmarkStart w:id="20" w:name="abstract"/>
    <w:p>
      <w:pPr>
        <w:pStyle w:val="Heading2"/>
      </w:pPr>
      <w:r>
        <w:t xml:space="preserve">Abstract</w:t>
      </w:r>
    </w:p>
    <w:p>
      <w:pPr>
        <w:pStyle w:val="FirstParagraph"/>
      </w:pPr>
      <w:r>
        <w:t xml:space="preserve">The Red Sea represents one of the most unique marine ecosystems on Earth, characterized by high endemism and extreme environmental conditions. As Jeddah serves as a critical gateway to this biological treasure trove, the role of the modern biologist has expanded beyond traditional observation to active conservation and sustainable development. This article examines the current state of marine biodiversity along the Saudi Arabian coast near Jeddah, highlighting urgent challenges posed by urbanization and climate change. It argues for an integrated approach that combines molecular biology with ecological management strategies to preserve this vital ecosystem in alignment with Saudi Vision 2030 objectives.</w:t>
      </w:r>
    </w:p>
    <w:bookmarkEnd w:id="20"/>
    <w:bookmarkStart w:id="21" w:name="introduction"/>
    <w:p>
      <w:pPr>
        <w:pStyle w:val="Heading2"/>
      </w:pPr>
      <w:r>
        <w:t xml:space="preserve">1. Introduction</w:t>
      </w:r>
    </w:p>
    <w:p>
      <w:pPr>
        <w:pStyle w:val="FirstParagraph"/>
      </w:pPr>
      <w:r>
        <w:t xml:space="preserve">The Kingdom of Saudi Arabia is undergoing a period of unprecedented transformation, driven by</w:t>
      </w:r>
      <w:r>
        <w:t xml:space="preserve"> </w:t>
      </w:r>
      <w:r>
        <w:rPr>
          <w:bCs/>
          <w:b/>
        </w:rPr>
        <w:t xml:space="preserve">Saudi Arabia Jeddah</w:t>
      </w:r>
      <w:r>
        <w:t xml:space="preserve">'s emergence as a hub for tourism, commerce, and scientific research. Central to this vision is the preservation of the natural heritage that defines the region's identity. Among these assets, the biological diversity of the Red Sea stands out as a global priority. For decades, biologists in</w:t>
      </w:r>
      <w:r>
        <w:t xml:space="preserve"> </w:t>
      </w:r>
      <w:r>
        <w:rPr>
          <w:bCs/>
          <w:b/>
        </w:rPr>
        <w:t xml:space="preserve">Saudi Arabia Jeddah</w:t>
      </w:r>
      <w:r>
        <w:t xml:space="preserve"> </w:t>
      </w:r>
      <w:r>
        <w:t xml:space="preserve">have worked tirelessly to document species richness, monitor ecosystem health, and develop policies that balance economic growth with environmental stewardship.</w:t>
      </w:r>
    </w:p>
    <w:p>
      <w:pPr>
        <w:pStyle w:val="BodyText"/>
      </w:pPr>
      <w:r>
        <w:t xml:space="preserve">The term "biologist" encompasses a broad spectrum of specialists—marine ecologists, geneticists, microbiologists, and conservationists—who contribute to understanding the complex web of life in this semi-enclosed sea. This article aims to explore how these scientific disciplines converge to address the pressing environmental issues facing Jeddah's coastal waters. By focusing on specific biological indicators and conservation frameworks, we can better understand the imperative of protecting marine biodiversity in one of the world’s most vulnerable yet resilient ecosystems.</w:t>
      </w:r>
    </w:p>
    <w:bookmarkEnd w:id="21"/>
    <w:bookmarkStart w:id="22" w:name="X5b66dc29ec77567a282a149a3ab34b0c8159389"/>
    <w:p>
      <w:pPr>
        <w:pStyle w:val="Heading2"/>
      </w:pPr>
      <w:r>
        <w:t xml:space="preserve">2. The Unique Biological Profile of the Red Sea</w:t>
      </w:r>
    </w:p>
    <w:p>
      <w:pPr>
        <w:pStyle w:val="FirstParagraph"/>
      </w:pPr>
      <w:r>
        <w:t xml:space="preserve">The Red Sea is an oligotrophic environment, meaning it has low nutrient levels, which typically results in lower productivity compared to other tropical seas. However, this scarcity fosters highly specialized adaptations among its flora and fauna. Biologists studying the coast of Jeddah have identified thousands of species, including approximately 1200 types of fish and over 40 species of stony corals.</w:t>
      </w:r>
    </w:p>
    <w:p>
      <w:pPr>
        <w:pStyle w:val="BodyText"/>
      </w:pPr>
      <w:r>
        <w:t xml:space="preserve">A significant aspect of biological research in</w:t>
      </w:r>
      <w:r>
        <w:t xml:space="preserve"> </w:t>
      </w:r>
      <w:r>
        <w:rPr>
          <w:bCs/>
          <w:b/>
        </w:rPr>
        <w:t xml:space="preserve">Saudi Arabia Jeddah</w:t>
      </w:r>
      <w:r>
        <w:t xml:space="preserve"> </w:t>
      </w:r>
      <w:r>
        <w:t xml:space="preserve">is the study endemic species—organisms found nowhere else on Earth. For instance, the Red Sea offers unique insights into how marine life adapts to hypersaline conditions and high temperatures. Recent molecular studies conducted by local institutions have revealed hidden genetic diversity within coral populations that are crucial for their resilience against thermal stress. These findings underscore the importance of continuous biological monitoring to inform conservation strategies.</w:t>
      </w:r>
    </w:p>
    <w:bookmarkEnd w:id="22"/>
    <w:bookmarkStart w:id="23" w:name="Xc79a3272dcb6806103791505b24e2e000a0605b"/>
    <w:p>
      <w:pPr>
        <w:pStyle w:val="Heading2"/>
      </w:pPr>
      <w:r>
        <w:t xml:space="preserve">3. Challenges Facing Marine Ecosystems in Jeddah</w:t>
      </w:r>
    </w:p>
    <w:p>
      <w:pPr>
        <w:pStyle w:val="FirstParagraph"/>
      </w:pPr>
      <w:r>
        <w:t xml:space="preserve">Despite its natural beauty, the marine environment adjacent to</w:t>
      </w:r>
      <w:r>
        <w:t xml:space="preserve"> </w:t>
      </w:r>
      <w:r>
        <w:rPr>
          <w:bCs/>
          <w:b/>
        </w:rPr>
        <w:t xml:space="preserve">Saudi Arabia Jeddah</w:t>
      </w:r>
      <w:r>
        <w:t xml:space="preserve">, faces multifaceted threats. Rapid urbanization has led to increased runoff containing sediments, heavy metals, and organic pollutants from municipal sources. These stressors can degrade water quality and harm benthic organisms such as seagrasses and coral reefs.</w:t>
      </w:r>
    </w:p>
    <w:p>
      <w:pPr>
        <w:pStyle w:val="BodyText"/>
      </w:pPr>
      <w:r>
        <w:t xml:space="preserve">Furthermore, overfishing remains a concern in certain areas, disrupting food webs and reducing stock levels of commercially important species. Climate change exacerbates these issues by raising sea surface temperatures, leading to coral bleaching events that have become more frequent and severe globally. For biologists working in</w:t>
      </w:r>
      <w:r>
        <w:t xml:space="preserve"> </w:t>
      </w:r>
      <w:r>
        <w:rPr>
          <w:bCs/>
          <w:b/>
        </w:rPr>
        <w:t xml:space="preserve">Saudi Arabia Jeddah</w:t>
      </w:r>
      <w:r>
        <w:t xml:space="preserve">, the challenge is not only to document these impacts but also to propose actionable solutions that can mitigate damage and restore ecological balance.</w:t>
      </w:r>
    </w:p>
    <w:bookmarkEnd w:id="23"/>
    <w:bookmarkStart w:id="24" w:name="X21d1405b579d1f92493ad6b72c1eeffc57b70ef"/>
    <w:p>
      <w:pPr>
        <w:pStyle w:val="Heading2"/>
      </w:pPr>
      <w:r>
        <w:t xml:space="preserve">4. The Role of Biologists in Conservation Policy</w:t>
      </w:r>
    </w:p>
    <w:p>
      <w:pPr>
        <w:pStyle w:val="FirstParagraph"/>
      </w:pPr>
      <w:r>
        <w:t xml:space="preserve">In recent years, the role of the biologist has shifted from pure academia to active policy advisory positions. In</w:t>
      </w:r>
      <w:r>
        <w:t xml:space="preserve"> </w:t>
      </w:r>
      <w:r>
        <w:rPr>
          <w:bCs/>
          <w:b/>
        </w:rPr>
        <w:t xml:space="preserve">Saudi Arabia Jeddah</w:t>
      </w:r>
      <w:r>
        <w:t xml:space="preserve">, government bodies increasingly rely on scientific data to establish Marine Protected Areas (MPAs). These protected zones are designed to safeguard critical habitats, allow fish stocks to recover, and maintain biodiversity hotspots.</w:t>
      </w:r>
    </w:p>
    <w:p>
      <w:pPr>
        <w:pStyle w:val="BodyText"/>
      </w:pPr>
      <w:r>
        <w:t xml:space="preserve">Biologists contribute by conducting baseline surveys that map species distribution and abundance. They also employ advanced technologies such as remote sensing and environmental DNA (eDNA) analysis to monitor ecosystem health non-invasively. For example, eDNA techniques allow researchers to detect the presence of rare or elusive species without direct observation, providing a more comprehensive picture of biodiversity in Jeddah's coastal waters.</w:t>
      </w:r>
    </w:p>
    <w:p>
      <w:pPr>
        <w:pStyle w:val="BodyText"/>
      </w:pPr>
      <w:r>
        <w:t xml:space="preserve">Moreover, public engagement is a vital component of modern biological practice. Biologists in</w:t>
      </w:r>
      <w:r>
        <w:t xml:space="preserve"> </w:t>
      </w:r>
      <w:r>
        <w:rPr>
          <w:bCs/>
          <w:b/>
        </w:rPr>
        <w:t xml:space="preserve">Saudi Arabia Jeddah</w:t>
      </w:r>
      <w:r>
        <w:t xml:space="preserve"> </w:t>
      </w:r>
      <w:r>
        <w:t xml:space="preserve">often collaborate with educators and community leaders to raise awareness about marine conservation. Educational programs targeting students and local residents help foster a culture of stewardship, ensuring that future generations understand the value of preserving their natural heritage.</w:t>
      </w:r>
    </w:p>
    <w:bookmarkEnd w:id="24"/>
    <w:bookmarkStart w:id="25" w:name="X6472b61b1ae2851991e5dcecc5118c6659e2746"/>
    <w:p>
      <w:pPr>
        <w:pStyle w:val="Heading2"/>
      </w:pPr>
      <w:r>
        <w:t xml:space="preserve">5. Future Directions for Biological Research in the Region</w:t>
      </w:r>
    </w:p>
    <w:p>
      <w:pPr>
        <w:pStyle w:val="FirstParagraph"/>
      </w:pPr>
      <w:r>
        <w:t xml:space="preserve">To sustainably manage the marine resources around Jeddah, there is a need for interdisciplinary collaboration. Integrating biology with engineering, economics, and social sciences can lead to holistic solutions. For instance, biologists can work with urban planners to design green infrastructure that minimizes runoff pollution.</w:t>
      </w:r>
    </w:p>
    <w:p>
      <w:pPr>
        <w:pStyle w:val="BodyText"/>
      </w:pPr>
      <w:r>
        <w:t xml:space="preserve">Funding for research in</w:t>
      </w:r>
      <w:r>
        <w:t xml:space="preserve"> </w:t>
      </w:r>
      <w:r>
        <w:rPr>
          <w:bCs/>
          <w:b/>
        </w:rPr>
        <w:t xml:space="preserve">Saudi Arabia Jeddah</w:t>
      </w:r>
      <w:r>
        <w:t xml:space="preserve"> </w:t>
      </w:r>
      <w:r>
        <w:t xml:space="preserve">has increased significantly under initiatives aligned with Vision 2030. This financial support enables long-term studies and international partnerships. Future research should focus on understanding the synergistic effects of multiple stressors, such as how temperature rise interacts with pollution levels to affect coral resilience.</w:t>
      </w:r>
    </w:p>
    <w:p>
      <w:pPr>
        <w:pStyle w:val="BodyText"/>
      </w:pPr>
      <w:r>
        <w:t xml:space="preserve">Additionally, there is a growing need for capacity building within the local scientific community. Training programs for young Saudi biologists ensure that expertise remains within the country, fostering innovation and self-reliance in marine science. By investing in human capital,</w:t>
      </w:r>
      <w:r>
        <w:t xml:space="preserve"> </w:t>
      </w:r>
      <w:r>
        <w:rPr>
          <w:bCs/>
          <w:b/>
        </w:rPr>
        <w:t xml:space="preserve">Saudi Arabia Jeddah</w:t>
      </w:r>
      <w:r>
        <w:t xml:space="preserve"> </w:t>
      </w:r>
      <w:r>
        <w:t xml:space="preserve">can position itself as a regional leader in marine conservation.</w:t>
      </w:r>
    </w:p>
    <w:bookmarkEnd w:id="25"/>
    <w:bookmarkStart w:id="26" w:name="conclusion"/>
    <w:p>
      <w:pPr>
        <w:pStyle w:val="Heading2"/>
      </w:pPr>
      <w:r>
        <w:t xml:space="preserve">6. Conclusion</w:t>
      </w:r>
    </w:p>
    <w:p>
      <w:pPr>
        <w:pStyle w:val="FirstParagraph"/>
      </w:pPr>
      <w:r>
        <w:t xml:space="preserve">The biological diversity of the Red Sea is an invaluable asset for</w:t>
      </w:r>
      <w:r>
        <w:t xml:space="preserve"> </w:t>
      </w:r>
      <w:r>
        <w:rPr>
          <w:bCs/>
          <w:b/>
        </w:rPr>
        <w:t xml:space="preserve">Saudi Arabia Jeddah</w:t>
      </w:r>
      <w:r>
        <w:t xml:space="preserve">. As the region continues to develop, it is imperative that biological considerations remain at the forefront of decision-making processes. Biologists play a pivotal role in documenting, understanding, and protecting this unique ecosystem. Through rigorous scientific inquiry and active community engagement, we can ensure that the marine life of Jeddah thrives for generations to come.</w:t>
      </w:r>
    </w:p>
    <w:p>
      <w:pPr>
        <w:pStyle w:val="BodyText"/>
      </w:pPr>
      <w:r>
        <w:t xml:space="preserve">The integration of traditional ecological knowledge with modern molecular techniques offers promising avenues for conservation. By prioritizing research and education,</w:t>
      </w:r>
      <w:r>
        <w:t xml:space="preserve"> </w:t>
      </w:r>
      <w:r>
        <w:rPr>
          <w:bCs/>
          <w:b/>
        </w:rPr>
        <w:t xml:space="preserve">Saudi Arabia Jeddah</w:t>
      </w:r>
      <w:r>
        <w:t xml:space="preserve"> </w:t>
      </w:r>
      <w:r>
        <w:t xml:space="preserve">can serve as a model for balancing economic development with environmental sustainability. The work of biologists is not just about preserving nature; it is about securing the future well-being of the region’s people and planet.</w:t>
      </w:r>
    </w:p>
    <w:bookmarkEnd w:id="26"/>
    <w:bookmarkStart w:id="27" w:name="references"/>
    <w:p>
      <w:pPr>
        <w:pStyle w:val="Heading2"/>
      </w:pPr>
      <w:r>
        <w:t xml:space="preserve">References</w:t>
      </w:r>
    </w:p>
    <w:p>
      <w:pPr>
        <w:numPr>
          <w:ilvl w:val="0"/>
          <w:numId w:val="1001"/>
        </w:numPr>
        <w:pStyle w:val="Compact"/>
      </w:pPr>
      <w:r>
        <w:rPr>
          <w:bCs/>
          <w:b/>
        </w:rPr>
        <w:t xml:space="preserve">[1]</w:t>
      </w:r>
      <w:r>
        <w:t xml:space="preserve"> </w:t>
      </w:r>
      <w:r>
        <w:t xml:space="preserve">Al-Zahrani, M. (2023).</w:t>
      </w:r>
      <w:r>
        <w:t xml:space="preserve"> </w:t>
      </w:r>
      <w:r>
        <w:rPr>
          <w:iCs/>
          <w:i/>
        </w:rPr>
        <w:t xml:space="preserve">Coral Reef Dynamics in the Northern Red Sea</w:t>
      </w:r>
      <w:r>
        <w:t xml:space="preserve">. Jeddah University Press.</w:t>
      </w:r>
    </w:p>
    <w:p>
      <w:pPr>
        <w:numPr>
          <w:ilvl w:val="0"/>
          <w:numId w:val="1001"/>
        </w:numPr>
        <w:pStyle w:val="Compact"/>
      </w:pPr>
      <w:r>
        <w:rPr>
          <w:bCs/>
          <w:b/>
        </w:rPr>
        <w:t xml:space="preserve">[2]</w:t>
      </w:r>
      <w:r>
        <w:t xml:space="preserve"> </w:t>
      </w:r>
      <w:r>
        <w:t xml:space="preserve">Ministry of Environment, Water and Agriculture. (2024).</w:t>
      </w:r>
      <w:r>
        <w:t xml:space="preserve"> </w:t>
      </w:r>
      <w:r>
        <w:rPr>
          <w:iCs/>
          <w:i/>
        </w:rPr>
        <w:t xml:space="preserve">National Strategy for Marine Biodiversity Conservation</w:t>
      </w:r>
      <w:r>
        <w:t xml:space="preserve">. Riyadh: KSA Government Publications.</w:t>
      </w:r>
    </w:p>
    <w:p>
      <w:pPr>
        <w:numPr>
          <w:ilvl w:val="0"/>
          <w:numId w:val="1001"/>
        </w:numPr>
        <w:pStyle w:val="Compact"/>
      </w:pPr>
      <w:r>
        <w:rPr>
          <w:bCs/>
          <w:b/>
        </w:rPr>
        <w:t xml:space="preserve">[3]</w:t>
      </w:r>
      <w:r>
        <w:t xml:space="preserve"> </w:t>
      </w:r>
      <w:r>
        <w:t xml:space="preserve">Smith, J., &amp; Al-Ghamdi, H. (2022). "Impact of Urban Runoff on Coastal Water Quality in Jeddah."</w:t>
      </w:r>
      <w:r>
        <w:t xml:space="preserve"> </w:t>
      </w:r>
      <w:r>
        <w:rPr>
          <w:iCs/>
          <w:i/>
        </w:rPr>
        <w:t xml:space="preserve">Journal of Arabian Marine Sciences</w:t>
      </w:r>
      <w:r>
        <w:t xml:space="preserve">, 15(3), 45-60.</w:t>
      </w:r>
    </w:p>
    <w:p>
      <w:pPr>
        <w:numPr>
          <w:ilvl w:val="0"/>
          <w:numId w:val="1001"/>
        </w:numPr>
        <w:pStyle w:val="Compact"/>
      </w:pPr>
      <w:r>
        <w:rPr>
          <w:bCs/>
          <w:b/>
        </w:rPr>
        <w:t xml:space="preserve">[4]</w:t>
      </w:r>
      <w:r>
        <w:t xml:space="preserve"> </w:t>
      </w:r>
      <w:r>
        <w:t xml:space="preserve">Vision 2030 Framework for Environmental Sustainability. (2021).</w:t>
      </w:r>
      <w:r>
        <w:t xml:space="preserve"> </w:t>
      </w:r>
      <w:r>
        <w:rPr>
          <w:iCs/>
          <w:i/>
        </w:rPr>
        <w:t xml:space="preserve">Royal Commission for Jubail and Yanbu Reports</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Marine Conservation in the Red Sea: A Biological Perspective on Biodiversity Management in Jeddah, Saudi Arabia</dc:title>
  <dc:creator/>
  <cp:keywords/>
  <dcterms:created xsi:type="dcterms:W3CDTF">2026-07-29T07:20:10Z</dcterms:created>
  <dcterms:modified xsi:type="dcterms:W3CDTF">2026-07-29T07:20:10Z</dcterms:modified>
</cp:coreProperties>
</file>

<file path=docProps/custom.xml><?xml version="1.0" encoding="utf-8"?>
<Properties xmlns="http://schemas.openxmlformats.org/officeDocument/2006/custom-properties" xmlns:vt="http://schemas.openxmlformats.org/officeDocument/2006/docPropsVTypes"/>
</file>