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Advancing</w:t>
      </w:r>
      <w:r>
        <w:t xml:space="preserve"> </w:t>
      </w:r>
      <w:r>
        <w:t xml:space="preserve">Sustainability</w:t>
      </w:r>
      <w:r>
        <w:t xml:space="preserve"> </w:t>
      </w:r>
      <w:r>
        <w:t xml:space="preserve">and</w:t>
      </w:r>
      <w:r>
        <w:t xml:space="preserve"> </w:t>
      </w:r>
      <w:r>
        <w:t xml:space="preserve">Biodiversity</w:t>
      </w:r>
      <w:r>
        <w:t xml:space="preserve"> </w:t>
      </w:r>
      <w:r>
        <w:t xml:space="preserve">Conservation</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36ea19c410d97d15b2270bf1b1df4571c3725b0"/>
    <w:p>
      <w:pPr>
        <w:pStyle w:val="Heading1"/>
      </w:pPr>
      <w:r>
        <w:t xml:space="preserve">The Role of Biologists in Advancing Sustainability and Biodiversity Conservation in Saudi Arabia, Riyadh</w:t>
      </w:r>
    </w:p>
    <w:p>
      <w:pPr>
        <w:pStyle w:val="FirstParagraph"/>
      </w:pPr>
      <w:r>
        <w:rPr>
          <w:bCs/>
          <w:b/>
        </w:rPr>
        <w:t xml:space="preserve">Author:</w:t>
      </w:r>
      <w:r>
        <w:t xml:space="preserve"> </w:t>
      </w:r>
      <w:r>
        <w:t xml:space="preserve">Dr. Sarah Al-Mutairi</w:t>
      </w:r>
      <w:r>
        <w:br/>
      </w:r>
      <w:r>
        <w:t xml:space="preserve">Department of Life Sciences, King Saud University</w:t>
      </w:r>
      <w:r>
        <w:br/>
      </w:r>
      <w:r>
        <w:t xml:space="preserve">Riyadh, Saudi Arabia</w:t>
      </w:r>
    </w:p>
    <w:bookmarkStart w:id="20" w:name="abstract"/>
    <w:p>
      <w:pPr>
        <w:pStyle w:val="Heading2"/>
      </w:pPr>
      <w:r>
        <w:t xml:space="preserve">Abstract</w:t>
      </w:r>
    </w:p>
    <w:p>
      <w:pPr>
        <w:pStyle w:val="FirstParagraph"/>
      </w:pPr>
      <w:r>
        <w:t xml:space="preserve">This article examines the critical contributions of biologists to the ecological and environmental landscape of Saudi Arabia, with a specific focus on Riyadh. As the Kingdom undergoes rapid urbanization under Vision 2030, the demand for scientific expertise in biology has never been higher. Biologists are at the forefront of developing strategies to mitigate desertification, conserve native biodiversity, and promote sustainable agriculture within an arid environment. This paper explores current research initiatives in Riyadh’s urban ecology, the restoration of native flora, and the implementation of biotechnological solutions for water conservation. The findings suggest that integrating biological sciences into public policy is essential for achieving long-term environmental stability in one of the world's most challenging climates.</w:t>
      </w:r>
    </w:p>
    <w:bookmarkEnd w:id="20"/>
    <w:bookmarkStart w:id="21" w:name="introduction"/>
    <w:p>
      <w:pPr>
        <w:pStyle w:val="Heading2"/>
      </w:pPr>
      <w:r>
        <w:t xml:space="preserve">1. Introduction</w:t>
      </w:r>
    </w:p>
    <w:p>
      <w:pPr>
        <w:pStyle w:val="FirstParagraph"/>
      </w:pPr>
      <w:r>
        <w:t xml:space="preserve">The Kingdom of Saudi Arabia has experienced unprecedented economic and social transformation in recent decades. Central to this transformation is the capital city, Riyadh, which serves not only as a political and administrative hub but also as a focal point for scientific innovation. Within this context, the role of the biologist has evolved from traditional field research to becoming a key stakeholder in national sustainability goals. The unique environmental challenges posed by Saudi Arabia’s arid climate present complex biological questions that require specialized knowledge and innovative solutions.</w:t>
      </w:r>
    </w:p>
    <w:p>
      <w:pPr>
        <w:pStyle w:val="BodyText"/>
      </w:pPr>
      <w:r>
        <w:t xml:space="preserve">In Riyadh, where temperatures frequently exceed 40°C during summer months and water resources are scarce, the work of biologists is pivotal. They are tasked with understanding how human activities impact local ecosystems and how those ecosystems can be restored to support both wildlife and human populations. This article aims to highlight the multidimensional role of biologists in Riyadh, focusing on three primary areas: urban biodiversity conservation, sustainable agriculture through biotechnology, and climate resilience research.</w:t>
      </w:r>
    </w:p>
    <w:bookmarkEnd w:id="21"/>
    <w:bookmarkStart w:id="22" w:name="urban-ecology-and-biodiversity-in-riyadh"/>
    <w:p>
      <w:pPr>
        <w:pStyle w:val="Heading2"/>
      </w:pPr>
      <w:r>
        <w:t xml:space="preserve">2. Urban Ecology and Biodiversity in Riyadh</w:t>
      </w:r>
    </w:p>
    <w:p>
      <w:pPr>
        <w:pStyle w:val="FirstParagraph"/>
      </w:pPr>
      <w:r>
        <w:t xml:space="preserve">Riyadh is one of the fastest-growing cities in the Middle East. This rapid expansion often comes at the expense of natural habitats, leading to habitat fragmentation and loss of native species. Biologists working in Riyadh are actively mapping urban green spaces to identify critical corridors for wildlife movement. Research conducted by local institutions has identified several endemic plant species, such as</w:t>
      </w:r>
      <w:r>
        <w:t xml:space="preserve"> </w:t>
      </w:r>
      <w:r>
        <w:rPr>
          <w:iCs/>
          <w:i/>
        </w:rPr>
        <w:t xml:space="preserve">Acacia tortilis</w:t>
      </w:r>
      <w:r>
        <w:t xml:space="preserve"> </w:t>
      </w:r>
      <w:r>
        <w:t xml:space="preserve">and</w:t>
      </w:r>
      <w:r>
        <w:t xml:space="preserve"> </w:t>
      </w:r>
      <w:r>
        <w:rPr>
          <w:iCs/>
          <w:i/>
        </w:rPr>
        <w:t xml:space="preserve">Ziziphus spina-christi</w:t>
      </w:r>
      <w:r>
        <w:t xml:space="preserve">, which play crucial roles in maintaining soil stability and providing shade in urban environments.</w:t>
      </w:r>
    </w:p>
    <w:p>
      <w:pPr>
        <w:pStyle w:val="BodyText"/>
      </w:pPr>
      <w:r>
        <w:t xml:space="preserve">The biological community in Saudi Arabia is increasingly collaborating with city planners to integrate nature-based solutions into urban design. For instance, biologists are advising on the selection of drought-resistant native plants for parks and roadside greenery, reducing the need for irrigation while enhancing biodiversity. These efforts are part of broader initiatives like the Saudi Green Initiative, which aims to plant billions of trees across the Kingdom to combat carbon emissions and restore degraded landscapes.</w:t>
      </w:r>
    </w:p>
    <w:bookmarkEnd w:id="22"/>
    <w:bookmarkStart w:id="23" w:name="X84ee0b791724afb1cfb1392709def61cc4730aa"/>
    <w:p>
      <w:pPr>
        <w:pStyle w:val="Heading2"/>
      </w:pPr>
      <w:r>
        <w:t xml:space="preserve">3. Biotechnology and Sustainable Agriculture</w:t>
      </w:r>
    </w:p>
    <w:p>
      <w:pPr>
        <w:pStyle w:val="FirstParagraph"/>
      </w:pPr>
      <w:r>
        <w:t xml:space="preserve">Agriculture in Saudi Arabia has historically faced significant challenges due to water scarcity. In response, biologists have turned to biotechnology as a tool for creating crop varieties that are resilient to heat and saline conditions. Research centers in Riyadh are leading the development of genetically adapted crops that require less water while maintaining high nutritional value. This is particularly important for food security strategies in the Kingdom.</w:t>
      </w:r>
    </w:p>
    <w:p>
      <w:pPr>
        <w:pStyle w:val="BodyText"/>
      </w:pPr>
      <w:r>
        <w:t xml:space="preserve">Furthermore, biological research is being applied to improve soil health through bio-fertilizers and microbial inoculants. By understanding the symbiotic relationships between plants and soil microorganisms, biologists can enhance nutrient uptake efficiency without relying heavily on chemical fertilizers. This approach not only supports sustainable farming practices but also helps prevent the degradation of arable land, a growing concern in Riyadh’s surrounding agricultural zones.</w:t>
      </w:r>
    </w:p>
    <w:bookmarkEnd w:id="23"/>
    <w:bookmarkStart w:id="24" w:name="Xc0b142faaff3cec4c6c43d19fbf5a1cb1a894c9"/>
    <w:p>
      <w:pPr>
        <w:pStyle w:val="Heading2"/>
      </w:pPr>
      <w:r>
        <w:t xml:space="preserve">4. Climate Resilience and Conservation Biology</w:t>
      </w:r>
    </w:p>
    <w:p>
      <w:pPr>
        <w:pStyle w:val="FirstParagraph"/>
      </w:pPr>
      <w:r>
        <w:t xml:space="preserve">The impact of climate change is acutely felt in Saudi Arabia, with rising temperatures and shifting precipitation patterns threatening delicate ecological balances. Biologists are monitoring these changes to predict future impacts on biodiversity. In Riyadh, long-term ecological studies track shifts in animal migration patterns and plant flowering times, providing data that informs conservation policies.</w:t>
      </w:r>
    </w:p>
    <w:p>
      <w:pPr>
        <w:pStyle w:val="BodyText"/>
      </w:pPr>
      <w:r>
        <w:t xml:space="preserve">Conservation biology efforts in the region also focus on protecting endangered species. For example, research teams are studying the Arabian leopard and the gazelle populations in protected areas near Riyadh. By using non-invasive monitoring techniques such as camera traps and DNA analysis from scat samples, biologists gather critical data on population sizes and genetic diversity. This information is vital for developing effective management plans to prevent extinction.</w:t>
      </w:r>
    </w:p>
    <w:bookmarkEnd w:id="24"/>
    <w:bookmarkStart w:id="25" w:name="education-and-public-engagement"/>
    <w:p>
      <w:pPr>
        <w:pStyle w:val="Heading2"/>
      </w:pPr>
      <w:r>
        <w:t xml:space="preserve">5. Education and Public Engagement</w:t>
      </w:r>
    </w:p>
    <w:p>
      <w:pPr>
        <w:pStyle w:val="FirstParagraph"/>
      </w:pPr>
      <w:r>
        <w:t xml:space="preserve">The success of biological conservation in Riyadh depends not only on scientific research but also on public awareness and engagement. Biologists are increasingly taking on the role of educators, working with schools, universities, and community groups to promote environmental stewardship. Through citizen science projects, residents of Riyadh are encouraged to participate in local biodiversity surveys, fostering a sense of ownership over their natural environment.</w:t>
      </w:r>
    </w:p>
    <w:p>
      <w:pPr>
        <w:pStyle w:val="BodyText"/>
      </w:pPr>
      <w:r>
        <w:t xml:space="preserve">Universities in Saudi Arabia are expanding their biology curricula to include more practical modules on sustainability and conservation. This educational shift ensures that the next generation of scientists is equipped with the knowledge and skills needed to address environmental challenges. Moreover, interdisciplinary collaborations between biologists, engineers, and social scientists are being encouraged to develop holistic solutions that consider ecological, economic, and social dimensions.</w:t>
      </w:r>
    </w:p>
    <w:bookmarkEnd w:id="25"/>
    <w:bookmarkStart w:id="26" w:name="conclusion"/>
    <w:p>
      <w:pPr>
        <w:pStyle w:val="Heading2"/>
      </w:pPr>
      <w:r>
        <w:t xml:space="preserve">6. Conclusion</w:t>
      </w:r>
    </w:p>
    <w:p>
      <w:pPr>
        <w:pStyle w:val="FirstParagraph"/>
      </w:pPr>
      <w:r>
        <w:t xml:space="preserve">In conclusion, biologists play an indispensable role in shaping the future of Saudi Arabia’s environment, particularly in Riyadh. Their work spans from protecting native biodiversity in rapidly urbanizing areas to developing technological innovations for sustainable agriculture and enhancing climate resilience. As the Kingdom continues to pursue its Vision 2030 goals, the integration of biological sciences into policy-making will be crucial for achieving sustainable development.</w:t>
      </w:r>
    </w:p>
    <w:p>
      <w:pPr>
        <w:pStyle w:val="BodyText"/>
      </w:pPr>
      <w:r>
        <w:t xml:space="preserve">The challenges facing Riyadh are significant, but they also present opportunities for scientific innovation and global leadership in arid zone ecology. By investing in biological research and education, Saudi Arabia can set a precedent for how nations can harmonize urban growth with environmental preservation. The dedication of biologists in this region serves as a beacon of hope, demonstrating that even in harsh environments, life can thrive through careful study, respect for nature, and collaborative effort.</w:t>
      </w:r>
    </w:p>
    <w:bookmarkEnd w:id="26"/>
    <w:bookmarkStart w:id="27" w:name="references"/>
    <w:p>
      <w:pPr>
        <w:pStyle w:val="Heading2"/>
      </w:pPr>
      <w:r>
        <w:t xml:space="preserve">References</w:t>
      </w:r>
    </w:p>
    <w:p>
      <w:pPr>
        <w:pStyle w:val="FirstParagraph"/>
      </w:pPr>
      <w:r>
        <w:rPr>
          <w:iCs/>
          <w:i/>
        </w:rPr>
        <w:t xml:space="preserve">Note: The following references are illustrative for the purpose of this document.</w:t>
      </w:r>
    </w:p>
    <w:p>
      <w:pPr>
        <w:numPr>
          <w:ilvl w:val="0"/>
          <w:numId w:val="1001"/>
        </w:numPr>
        <w:pStyle w:val="Compact"/>
      </w:pPr>
      <w:r>
        <w:t xml:space="preserve">Khan, A. R., &amp; Al-Sultan, S. (2021). Urban Biodiversity in Riyadh: Challenges and Opportunities. *Journal of Arid Environments*, 85(3), 45-58.</w:t>
      </w:r>
    </w:p>
    <w:p>
      <w:pPr>
        <w:numPr>
          <w:ilvl w:val="0"/>
          <w:numId w:val="1001"/>
        </w:numPr>
        <w:pStyle w:val="Compact"/>
      </w:pPr>
      <w:r>
        <w:t xml:space="preserve">Ministry of Environment, Water and Agriculture. (2023). *Saudi Green Initiative: Annual Progress Report*. Riyadh: MEWA Press.</w:t>
      </w:r>
    </w:p>
    <w:p>
      <w:pPr>
        <w:numPr>
          <w:ilvl w:val="0"/>
          <w:numId w:val="1001"/>
        </w:numPr>
        <w:pStyle w:val="Compact"/>
      </w:pPr>
      <w:r>
        <w:t xml:space="preserve">Al-Farhan, A. H. (2020). Biotechnological Advances in Desert Agriculture. *Saudi Journal of Biological Sciences*, 14(2), 112-130.</w:t>
      </w:r>
    </w:p>
    <w:p>
      <w:pPr>
        <w:numPr>
          <w:ilvl w:val="0"/>
          <w:numId w:val="1001"/>
        </w:numPr>
        <w:pStyle w:val="Compact"/>
      </w:pPr>
      <w:r>
        <w:t xml:space="preserve">World Wildlife Fund Saudi Arabia. (2022). *Conservation Status of Native Species in the Riyadh Region*. Riyadh: WWF-SA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Biologists in Advancing Sustainability and Biodiversity Conservation in Saudi Arabia, Riyadh</dc:title>
  <dc:creator/>
  <dc:language>en</dc:language>
  <cp:keywords/>
  <dcterms:created xsi:type="dcterms:W3CDTF">2026-07-30T06:31:49Z</dcterms:created>
  <dcterms:modified xsi:type="dcterms:W3CDTF">2026-07-30T06:31:49Z</dcterms:modified>
</cp:coreProperties>
</file>

<file path=docProps/custom.xml><?xml version="1.0" encoding="utf-8"?>
<Properties xmlns="http://schemas.openxmlformats.org/officeDocument/2006/custom-properties" xmlns:vt="http://schemas.openxmlformats.org/officeDocument/2006/docPropsVTypes"/>
</file>