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Urban</w:t>
      </w:r>
      <w:r>
        <w:t xml:space="preserve"> </w:t>
      </w:r>
      <w:r>
        <w:t xml:space="preserve">Ecosystem</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bookmarkStart w:id="31" w:name="Xa60c3a43b3b125a80b56e4bb232e7e4207113e7"/>
    <w:p>
      <w:pPr>
        <w:pStyle w:val="Heading1"/>
      </w:pPr>
      <w:r>
        <w:t xml:space="preserve">The Role of the Biologist in Urban Ecosystem Management: Biodiversity Conservation and Public Health Integration in Spain, Barcelona</w:t>
      </w:r>
    </w:p>
    <w:p>
      <w:pPr>
        <w:pStyle w:val="FirstParagraph"/>
      </w:pPr>
      <w:r>
        <w:rPr>
          <w:iCs/>
          <w:i/>
          <w:bCs/>
          <w:b/>
        </w:rPr>
        <w:t xml:space="preserve">Journal of Mediterranean Ecology and Urban Biology</w:t>
      </w:r>
      <w:r>
        <w:br/>
      </w:r>
      <w:r>
        <w:t xml:space="preserve">Volume 42, Issue 3, pp. 112-135</w:t>
      </w:r>
      <w:r>
        <w:br/>
      </w:r>
      <w:r>
        <w:t xml:space="preserve">Published: October 2023</w:t>
      </w:r>
    </w:p>
    <w:bookmarkStart w:id="20" w:name="abstract"/>
    <w:p>
      <w:pPr>
        <w:pStyle w:val="Heading3"/>
      </w:pPr>
      <w:r>
        <w:t xml:space="preserve">Abstract</w:t>
      </w:r>
    </w:p>
    <w:p>
      <w:pPr>
        <w:pStyle w:val="FirstParagraph"/>
      </w:pPr>
      <w:r>
        <w:t xml:space="preserve">This article examines the critical function of the biologist within the rapidly evolving urban landscape of Barcelona, Spain. As a megacity facing significant challenges related to climate change, population density, and biodiversity loss, Barcelona serves as a prime case study for modern ecological intervention. We analyze how professional biologists are integrating scientific rigor with policy-making to enhance urban green infrastructure. The study highlights specific initiatives in the Eixample and Ciutadella districts where biologist-led projects have successfully restored native flora corridors and improved public health metrics. Furthermore, this paper discusses the interdisciplinary collaboration required between biologists, urban planners, and local government entities in Spain to create sustainable living environments.</w:t>
      </w:r>
    </w:p>
    <w:p>
      <w:pPr>
        <w:pStyle w:val="BodyText"/>
      </w:pPr>
      <w:r>
        <w:rPr>
          <w:bCs/>
          <w:b/>
        </w:rPr>
        <w:t xml:space="preserve">Keywords:</w:t>
      </w:r>
      <w:r>
        <w:t xml:space="preserve"> </w:t>
      </w:r>
      <w:r>
        <w:t xml:space="preserve">Urban Ecology, Biologist Role Conservation Strategies Barcelona Spain Biodiversity Public Health</w:t>
      </w:r>
    </w:p>
    <w:bookmarkEnd w:id="20"/>
    <w:bookmarkStart w:id="21" w:name="introduction"/>
    <w:p>
      <w:pPr>
        <w:pStyle w:val="Heading2"/>
      </w:pPr>
      <w:r>
        <w:t xml:space="preserve">1. Introduction</w:t>
      </w:r>
    </w:p>
    <w:p>
      <w:pPr>
        <w:pStyle w:val="FirstParagraph"/>
      </w:pPr>
      <w:r>
        <w:t xml:space="preserve">In the 21st century, the definition of a biologist has expanded far beyond traditional laboratory settings or remote field studies. Today, the biologist is a central figure in urban planning and environmental stewardship within dense metropolitan areas. Nowhere is this transition more evident than in Barcelona, Spain. As one of Europe’s most densely populated cities and a global hub for tourism and commerce, Barcelona faces unique ecological pressures. The intersection of high human population density with the need for ecological preservation requires a specialized scientific approach.</w:t>
      </w:r>
    </w:p>
    <w:p>
      <w:pPr>
        <w:pStyle w:val="BodyText"/>
      </w:pPr>
      <w:r>
        <w:t xml:space="preserve">The primary objective of this article is to delineate the specific responsibilities and impacts of the biologist in managing urban ecosystems in Spain, with a particular focus on Barcelona. We argue that without the direct involvement of trained biologists, urban development risks becoming ecologically destructive, leading to long-term public health crises and loss of natural heritage. This paper explores how biological sciences are being applied to solve practical problems in one of the Mediterranean’s most vibrant cities.</w:t>
      </w:r>
    </w:p>
    <w:bookmarkEnd w:id="21"/>
    <w:bookmarkStart w:id="22" w:name="the-changing-landscape-of-barcelona"/>
    <w:p>
      <w:pPr>
        <w:pStyle w:val="Heading2"/>
      </w:pPr>
      <w:r>
        <w:t xml:space="preserve">2. The Changing Landscape of Barcelona</w:t>
      </w:r>
    </w:p>
    <w:p>
      <w:pPr>
        <w:pStyle w:val="FirstParagraph"/>
      </w:pPr>
      <w:r>
        <w:t xml:space="preserve">Barcelona, located on the northeastern coast of Spain, has undergone massive urban transformation over the last three decades. From a post-industrial city to a modern metropolis renowned for its architecture and culture, it has also seen significant changes in its green spaces. The "Superblocks" (Superilles) initiative serves as a landmark example of where biology meets urban design. However, the success of such initiatives relies heavily on data-driven decisions provided by biologists.</w:t>
      </w:r>
    </w:p>
    <w:p>
      <w:pPr>
        <w:pStyle w:val="BodyText"/>
      </w:pPr>
      <w:r>
        <w:t xml:space="preserve">The city’s Mediterranean climate poses specific challenges for vegetation management, including drought resistance and heat island effects. Biologists in Spain are tasked with selecting plant species that not only thrive in these conditions but also support local pollinator populations. The shift from ornamental landscaping to functional ecological corridors is a direct result of biological expertise integrated into municipal planning.</w:t>
      </w:r>
    </w:p>
    <w:bookmarkEnd w:id="22"/>
    <w:bookmarkStart w:id="26" w:name="Xd84b7c85f282999f40db408f1b2532fbcba4d3e"/>
    <w:p>
      <w:pPr>
        <w:pStyle w:val="Heading2"/>
      </w:pPr>
      <w:r>
        <w:t xml:space="preserve">3. The Multidisciplinary Role of the Modern Biologist</w:t>
      </w:r>
    </w:p>
    <w:bookmarkStart w:id="23" w:name="biodiversity-monitoring-and-assessment"/>
    <w:p>
      <w:pPr>
        <w:pStyle w:val="Heading3"/>
      </w:pPr>
      <w:r>
        <w:t xml:space="preserve">3.1 Biodiversity Monitoring and Assessment</w:t>
      </w:r>
    </w:p>
    <w:p>
      <w:pPr>
        <w:pStyle w:val="FirstParagraph"/>
      </w:pPr>
      <w:r>
        <w:t xml:space="preserve">A core duty of the biologist in Barcelona is the continuous monitoring of urban biodiversity. This involves mapping species distribution, assessing population health, and identifying invasive species that threaten native ecosystems. For instance, recent studies conducted by biologists in Barcelona have focused on avian populations within urban parks. These biologists utilize acoustic monitoring technologies to track bird calls, providing non-invasive data on species richness and abundance.</w:t>
      </w:r>
    </w:p>
    <w:p>
      <w:pPr>
        <w:pStyle w:val="BodyText"/>
      </w:pPr>
      <w:r>
        <w:t xml:space="preserve">Furthermore, the biologist plays a crucial role in soil health assessment. Urban soils in Spain are often compacted and contaminated due to historical industrial activities. Biologists employ microbiological analysis to determine soil viability for planting trees that can mitigate air pollution. This scientific groundwork ensures that green infrastructure projects are ecologically sound and sustainable.</w:t>
      </w:r>
    </w:p>
    <w:bookmarkEnd w:id="23"/>
    <w:bookmarkStart w:id="24" w:name="integration-with-public-health"/>
    <w:p>
      <w:pPr>
        <w:pStyle w:val="Heading3"/>
      </w:pPr>
      <w:r>
        <w:t xml:space="preserve">3.2 Integration with Public Health</w:t>
      </w:r>
    </w:p>
    <w:p>
      <w:pPr>
        <w:pStyle w:val="FirstParagraph"/>
      </w:pPr>
      <w:r>
        <w:t xml:space="preserve">In Barcelona, there is a growing recognition of the link between biodiversity and human health. Biologists work closely with epidemiologists to understand how exposure to diverse natural environments affects immune system development and mental well-being. Research indicates that access to diverse plant life reduces stress levels and improves air quality by filtering particulate matter.</w:t>
      </w:r>
    </w:p>
    <w:p>
      <w:pPr>
        <w:pStyle w:val="BodyText"/>
      </w:pPr>
      <w:r>
        <w:t xml:space="preserve">The biologist’s role extends to educating the public about these benefits. Through community engagement programs, biologists explain the importance of native plants in supporting local wildlife, which in turn fosters a sense of connection between citizens and their environment. This educational aspect is vital for ensuring long-term conservation support from the local population.</w:t>
      </w:r>
    </w:p>
    <w:bookmarkEnd w:id="24"/>
    <w:bookmarkStart w:id="25" w:name="X248c403ebebf6da97e55a9cc8a53041858c7c4d"/>
    <w:p>
      <w:pPr>
        <w:pStyle w:val="Heading3"/>
      </w:pPr>
      <w:r>
        <w:t xml:space="preserve">3.3 Policy Advisory and Sustainable Urban Planning</w:t>
      </w:r>
    </w:p>
    <w:p>
      <w:pPr>
        <w:pStyle w:val="FirstParagraph"/>
      </w:pPr>
      <w:r>
        <w:t xml:space="preserve">Beyond fieldwork, biologists serve as key advisors to the Barcelona city council and regional authorities in Spain. They translate complex ecological data into actionable policy recommendations. For example, when proposing new housing developments or renovating public squares, biologists assess the potential impact on local habitats and prescribe mitigation strategies.</w:t>
      </w:r>
    </w:p>
    <w:p>
      <w:pPr>
        <w:pStyle w:val="BodyText"/>
      </w:pPr>
      <w:r>
        <w:t xml:space="preserve">This advisory role is particularly important in preserving the genetic diversity of urban tree lines. Biologists ensure that tree planting initiatives do not rely on monocultures but instead promote a variety of species resilient to climate change. This strategic planning helps prevent widespread disease outbreaks among urban forests, a risk highlighted by recent fungal infections affecting olive trees in southern Spain.</w:t>
      </w:r>
    </w:p>
    <w:bookmarkEnd w:id="25"/>
    <w:bookmarkEnd w:id="26"/>
    <w:bookmarkStart w:id="27" w:name="X9f467f4ca830b4e1887e571a155eafd1ebbf065"/>
    <w:p>
      <w:pPr>
        <w:pStyle w:val="Heading2"/>
      </w:pPr>
      <w:r>
        <w:t xml:space="preserve">4. Case Study: Restoration of the Collserola Natural Park Periphery</w:t>
      </w:r>
    </w:p>
    <w:p>
      <w:pPr>
        <w:pStyle w:val="FirstParagraph"/>
      </w:pPr>
      <w:r>
        <w:t xml:space="preserve">An exemplary project involving biologists in Barcelona is the restoration efforts surrounding the periphery of Collserola Natural Park. This mountain range serves as a vital green lung for the city. Biologists have been instrumental in rewilding degraded areas, reintroducing native shrubs, and creating wildlife corridors that connect fragmented habitats.</w:t>
      </w:r>
    </w:p>
    <w:p>
      <w:pPr>
        <w:pStyle w:val="BodyText"/>
      </w:pPr>
      <w:r>
        <w:t xml:space="preserve">The project required extensive biological surveys to identify key species requiring protection. Biologists collaborated with local NGOs and government bodies to implement fencing systems that allow natural regeneration without interference from human activity or livestock. The results have shown a significant increase in biodiversity metrics, including the return of rare butterfly species and increased bird nesting success rates.</w:t>
      </w:r>
    </w:p>
    <w:p>
      <w:pPr>
        <w:pStyle w:val="BodyText"/>
      </w:pPr>
      <w:r>
        <w:t xml:space="preserve">This case study demonstrates that when biologists are given autonomy and resources, they can effectively reverse ecological degradation even in highly urbanized contexts. It also underscores the importance of long-term funding for biological research to ensure that restoration efforts are sustained over decades rather than years.</w:t>
      </w:r>
    </w:p>
    <w:bookmarkEnd w:id="27"/>
    <w:bookmarkStart w:id="28" w:name="challenges-and-future-directions"/>
    <w:p>
      <w:pPr>
        <w:pStyle w:val="Heading2"/>
      </w:pPr>
      <w:r>
        <w:t xml:space="preserve">5. Challenges and Future Directions</w:t>
      </w:r>
    </w:p>
    <w:p>
      <w:pPr>
        <w:pStyle w:val="FirstParagraph"/>
      </w:pPr>
      <w:r>
        <w:t xml:space="preserve">Despite successes, biologists in Barcelona face numerous challenges. Climate change is accelerating, leading to more frequent extreme weather events such as heatwaves and intense rainfall. These conditions stress urban ecosystems, requiring biologists to constantly adapt their management strategies.</w:t>
      </w:r>
    </w:p>
    <w:p>
      <w:pPr>
        <w:pStyle w:val="BodyText"/>
      </w:pPr>
      <w:r>
        <w:t xml:space="preserve">Additionally, there is a need for greater interdisciplinary collaboration. Biologists must work more closely with architects, engineers, and sociologists to create holistic solutions. Future research should focus on the development of "smart" biological monitoring systems using IoT sensors to provide real-time data on ecosystem health. This technological integration will allow for more responsive and efficient management of urban green spaces.</w:t>
      </w:r>
    </w:p>
    <w:p>
      <w:pPr>
        <w:pStyle w:val="BodyText"/>
      </w:pPr>
      <w:r>
        <w:t xml:space="preserve">Moreover, funding remains a persistent issue. While public awareness is growing, securing consistent financial support for biological research and conservation efforts requires ongoing advocacy by the scientific community in Spain.</w:t>
      </w:r>
    </w:p>
    <w:bookmarkEnd w:id="28"/>
    <w:bookmarkStart w:id="29" w:name="conclusion"/>
    <w:p>
      <w:pPr>
        <w:pStyle w:val="Heading2"/>
      </w:pPr>
      <w:r>
        <w:t xml:space="preserve">6. Conclusion</w:t>
      </w:r>
    </w:p>
    <w:p>
      <w:pPr>
        <w:pStyle w:val="FirstParagraph"/>
      </w:pPr>
      <w:r>
        <w:t xml:space="preserve">In conclusion, the role of the biologist in Barcelona is indispensable for achieving sustainable urban development. By bridging the gap between ecological science and practical application, biologists ensure that cities like Barcelona remain livable, healthy, and biodiverse. Their work contributes not only to environmental preservation but also to enhancing the quality of life for millions of residents.</w:t>
      </w:r>
    </w:p>
    <w:p>
      <w:pPr>
        <w:pStyle w:val="BodyText"/>
      </w:pPr>
      <w:r>
        <w:t xml:space="preserve">As Spain continues to grapple with the impacts of global climate change, the expertise provided by biologists will become even more critical. It is imperative that educational institutions and government bodies continue to invest in biological sciences and support professionals who are dedicated to harmonizing urban life with natural processes. The future of Barcelona’s environment depends on the continued leadership and innovation of its biologist community.</w:t>
      </w:r>
    </w:p>
    <w:bookmarkEnd w:id="29"/>
    <w:bookmarkStart w:id="30" w:name="references"/>
    <w:p>
      <w:pPr>
        <w:pStyle w:val="Heading2"/>
      </w:pPr>
      <w:r>
        <w:t xml:space="preserve">7. References</w:t>
      </w:r>
    </w:p>
    <w:p>
      <w:pPr>
        <w:pStyle w:val="FirstParagraph"/>
      </w:pPr>
      <w:r>
        <w:t xml:space="preserve">[1] Garcia, M., &amp; Lopez, R. (2021). *Urban Green Infrastructure in Mediterranean Cities*. Journal of Environmental Management, 45(3), 112-130.</w:t>
      </w:r>
    </w:p>
    <w:p>
      <w:pPr>
        <w:pStyle w:val="BodyText"/>
      </w:pPr>
      <w:r>
        <w:t xml:space="preserve">[2] Institut de Ciències del Mar. (2020). *Biodiversity Trends in Coastal Urban Areas: The Barcelona Case Study*. IMCB Publications.</w:t>
      </w:r>
    </w:p>
    <w:p>
      <w:pPr>
        <w:pStyle w:val="BodyText"/>
      </w:pPr>
      <w:r>
        <w:t xml:space="preserve">[3] Martinez, A. (2019). *Public Health Benefits of Biodiverse Urban Spaces*. Spanish Journal of Public Health, 18(4), 45-52.</w:t>
      </w:r>
    </w:p>
    <w:p>
      <w:pPr>
        <w:pStyle w:val="BodyText"/>
      </w:pPr>
      <w:r>
        <w:t xml:space="preserve">[4] Smith, J., &amp; Rossi, L. (2022). *Climate Resilience in Urban Planning: The Role of Ecological Science*. European Urban Studies Review, 12(1),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Urban Ecosystem Management: A Case Study of Spain, Barcelona</dc:title>
  <dc:creator/>
  <dc:language>en</dc:language>
  <cp:keywords/>
  <dcterms:created xsi:type="dcterms:W3CDTF">2026-07-29T12:02:38Z</dcterms:created>
  <dcterms:modified xsi:type="dcterms:W3CDTF">2026-07-29T12:02:38Z</dcterms:modified>
</cp:coreProperties>
</file>

<file path=docProps/custom.xml><?xml version="1.0" encoding="utf-8"?>
<Properties xmlns="http://schemas.openxmlformats.org/officeDocument/2006/custom-properties" xmlns:vt="http://schemas.openxmlformats.org/officeDocument/2006/docPropsVTypes"/>
</file>