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Biologist:</w:t>
      </w:r>
      <w:r>
        <w:t xml:space="preserve"> </w:t>
      </w:r>
      <w:r>
        <w:t xml:space="preserve">Integrating</w:t>
      </w:r>
      <w:r>
        <w:t xml:space="preserve"> </w:t>
      </w:r>
      <w:r>
        <w:t xml:space="preserve">Ecological</w:t>
      </w:r>
      <w:r>
        <w:t xml:space="preserve"> </w:t>
      </w:r>
      <w:r>
        <w:t xml:space="preserve">Science</w:t>
      </w:r>
      <w:r>
        <w:t xml:space="preserve"> </w:t>
      </w:r>
      <w:r>
        <w:t xml:space="preserve">into</w:t>
      </w:r>
      <w:r>
        <w:t xml:space="preserve"> </w:t>
      </w:r>
      <w:r>
        <w:t xml:space="preserve">the</w:t>
      </w:r>
      <w:r>
        <w:t xml:space="preserve"> </w:t>
      </w:r>
      <w:r>
        <w:t xml:space="preserve">Metropolitan</w:t>
      </w:r>
      <w:r>
        <w:t xml:space="preserve"> </w:t>
      </w:r>
      <w:r>
        <w:t xml:space="preserve">Fabric</w:t>
      </w:r>
      <w:r>
        <w:t xml:space="preserve"> </w:t>
      </w:r>
      <w:r>
        <w:t xml:space="preserve">of</w:t>
      </w:r>
      <w:r>
        <w:t xml:space="preserve"> </w:t>
      </w:r>
      <w:r>
        <w:t xml:space="preserve">Los</w:t>
      </w:r>
      <w:r>
        <w:t xml:space="preserve"> </w:t>
      </w:r>
      <w:r>
        <w:t xml:space="preserve">Angeles</w:t>
      </w:r>
    </w:p>
    <w:bookmarkStart w:id="27" w:name="X21a34d1d86a16ab35caaf0cf93cbfd3e0c9f859"/>
    <w:p>
      <w:pPr>
        <w:pStyle w:val="Heading1"/>
      </w:pPr>
      <w:r>
        <w:t xml:space="preserve">The Urban Biologist: Integrating Ecological Science into the Metropolitan Fabric of Los Angeles</w:t>
      </w:r>
    </w:p>
    <w:p>
      <w:pPr>
        <w:pStyle w:val="FirstParagraph"/>
      </w:pPr>
      <w:r>
        <w:rPr>
          <w:bCs/>
          <w:b/>
        </w:rPr>
        <w:t xml:space="preserve">Jane Doe, Ph.D.</w:t>
      </w:r>
      <w:r>
        <w:br/>
      </w:r>
      <w:r>
        <w:t xml:space="preserve">Institute of Urban Ecology, University of California</w:t>
      </w:r>
      <w:r>
        <w:br/>
      </w:r>
      <w:r>
        <w:t xml:space="preserve">Citadel Academic Press</w:t>
      </w:r>
    </w:p>
    <w:p>
      <w:pPr>
        <w:pStyle w:val="BodyText"/>
      </w:pPr>
      <w:r>
        <w:rPr>
          <w:bCs/>
          <w:b/>
        </w:rPr>
        <w:t xml:space="preserve">Date:</w:t>
      </w:r>
      <w:r>
        <w:t xml:space="preserve"> </w:t>
      </w:r>
      <w:r>
        <w:t xml:space="preserve">October 24, 2023</w:t>
      </w:r>
      <w:r>
        <w:br/>
      </w:r>
      <w:r>
        <w:rPr>
          <w:bCs/>
          <w:b/>
        </w:rPr>
        <w:t xml:space="preserve">Journal:</w:t>
      </w:r>
      <w:r>
        <w:t xml:space="preserve"> </w:t>
      </w:r>
      <w:r>
        <w:t xml:space="preserve">Journal of Metropolitan Biodiversity and Conservation</w:t>
      </w:r>
    </w:p>
    <w:bookmarkStart w:id="20" w:name="abstract"/>
    <w:p>
      <w:pPr>
        <w:pStyle w:val="Heading3"/>
      </w:pPr>
      <w:r>
        <w:t xml:space="preserve">Abstract</w:t>
      </w:r>
    </w:p>
    <w:p>
      <w:pPr>
        <w:pStyle w:val="FirstParagraph"/>
      </w:pPr>
      <w:r>
        <w:t xml:space="preserve">The rapid urbanization of the United States presents unprecedented challenges for biological conservation. This article examines the evolving role of the</w:t>
      </w:r>
    </w:p>
    <w:p>
      <w:pPr>
        <w:pStyle w:val="BodyText"/>
      </w:pPr>
      <w:r>
        <w:t xml:space="preserve">B</w:t>
      </w:r>
    </w:p>
    <w:p>
      <w:pPr>
        <w:pStyle w:val="BodyText"/>
      </w:pPr>
      <w:r>
        <w:t xml:space="preserve">iologist in Los Angeles, a city that serves as a critical intersection between human infrastructure and diverse ecosystems. By analyzing recent case studies involving native species recovery, invasive plant management, and green infrastructure integration, this paper argues that the modern biologist must transition from a purely field-based researcher to an interdisciplinary policy advisor. The unique topographical constraints of</w:t>
      </w:r>
      <w:r>
        <w:t xml:space="preserve"> </w:t>
      </w:r>
      <w:r>
        <w:rPr>
          <w:bCs/>
          <w:b/>
        </w:rPr>
        <w:t xml:space="preserve">Los Angeles</w:t>
      </w:r>
      <w:r>
        <w:t xml:space="preserve">, combined with its status as a major hub in the</w:t>
      </w:r>
      <w:r>
        <w:t xml:space="preserve"> </w:t>
      </w:r>
      <w:r>
        <w:rPr>
          <w:bCs/>
          <w:b/>
        </w:rPr>
        <w:t xml:space="preserve">United States</w:t>
      </w:r>
      <w:r>
        <w:t xml:space="preserve">, necessitate a novel approach to urban ecology. Findings suggest that successful conservation outcomes rely heavily on community engagement, data-driven municipal planning, and cross-sector collaboration.</w:t>
      </w:r>
    </w:p>
    <w:bookmarkEnd w:id="20"/>
    <w:bookmarkStart w:id="21" w:name="introduction-the-los-angeles-paradox"/>
    <w:p>
      <w:pPr>
        <w:pStyle w:val="Heading2"/>
      </w:pPr>
      <w:r>
        <w:t xml:space="preserve">Introduction: The Los Angeles Paradox</w:t>
      </w:r>
    </w:p>
    <w:p>
      <w:pPr>
        <w:pStyle w:val="FirstParagraph"/>
      </w:pPr>
      <w:r>
        <w:t xml:space="preserve">The city of</w:t>
      </w:r>
    </w:p>
    <w:p>
      <w:pPr>
        <w:pStyle w:val="BodyText"/>
      </w:pPr>
      <w:r>
        <w:t xml:space="preserve">The geographical context of Los Angeles is distinct within the</w:t>
      </w:r>
    </w:p>
    <w:p>
      <w:pPr>
        <w:pStyle w:val="BodyText"/>
      </w:pPr>
      <w:r>
        <w:t xml:space="preserve">Biology plays a pivotal role in addressing these tensions. Historically, biological sciences were often viewed as separate from urban development; however, the contemporary Biologist recognizes that ecological processes are inextricably linked to urban design and public health. In Los Angeles, this connection is not merely theoretical but urgent. The city’s location within a Mediterranean climate zone, characterized by wet winters and dry summers, creates specific vulnerabilities to climate change that require immediate biological intervention.</w:t>
      </w:r>
    </w:p>
    <w:p>
      <w:pPr>
        <w:pStyle w:val="BodyText"/>
      </w:pPr>
      <w:r>
        <w:t xml:space="preserve">This article explores how Biologist</w:t>
      </w:r>
    </w:p>
    <w:p>
      <w:pPr>
        <w:pStyle w:val="BodyText"/>
      </w:pPr>
      <w:r>
        <w:t xml:space="preserve">in Los Angeles are reshaping the narrative of urban conservation. It argues that the efficacy of ecological science is contingent upon its ability to communicate complex biological data to policymakers and the public, thereby influencing legislation and urban planning in one of the most densely populated regions of the</w:t>
      </w:r>
    </w:p>
    <w:p>
      <w:pPr>
        <w:pStyle w:val="BodyText"/>
      </w:pPr>
      <w:r>
        <w:t xml:space="preserve">The Urban Biologist as a Policy Architect</w:t>
      </w:r>
    </w:p>
    <w:bookmarkEnd w:id="21"/>
    <w:bookmarkStart w:id="22" w:name="X65217bae004a2fb03025de0ef88476c80af1203"/>
    <w:p>
      <w:pPr>
        <w:pStyle w:val="Heading2"/>
      </w:pPr>
      <w:r>
        <w:t xml:space="preserve">The Role of the Modern Biologist in Policy Making</w:t>
      </w:r>
    </w:p>
    <w:p>
      <w:pPr>
        <w:pStyle w:val="FirstParagraph"/>
      </w:pPr>
      <w:r>
        <w:t xml:space="preserve">In traditional academic settings, a Biology is often confined to laboratory or remote field analysis. However, in the context of Los Angeles, the</w:t>
      </w:r>
    </w:p>
    <w:p>
      <w:pPr>
        <w:pStyle w:val="BodyText"/>
      </w:pPr>
      <w:r>
        <w:t xml:space="preserve">Biology must engage directly with municipal governance. The Los Angeles Department of Public Works and various city planning committees rely heavily on biological assessments before approving large-scale construction projects. This requires a biologist to possess not only taxonomic knowledge but also an understanding of legal frameworks such as the California Environmental Quality Act (CEQA).</w:t>
      </w:r>
    </w:p>
    <w:p>
      <w:pPr>
        <w:pStyle w:val="BodyText"/>
      </w:pPr>
      <w:r>
        <w:t xml:space="preserve">For instance, recent developments in the Santa Monica Mountains have demonstrated how biologists can influence zoning laws to protect habitat corridors for mountain lions (</w:t>
      </w:r>
      <w:r>
        <w:rPr>
          <w:iCs/>
          <w:i/>
        </w:rPr>
        <w:t xml:space="preserve">Puma concolor coryi</w:t>
      </w:r>
      <w:r>
        <w:t xml:space="preserve">). These efforts are not just about saving a single species but about maintaining genetic diversity across fragmented landscapes. The</w:t>
      </w:r>
    </w:p>
    <w:p>
      <w:pPr>
        <w:pStyle w:val="BodyText"/>
      </w:pPr>
      <w:r>
        <w:t xml:space="preserve">Biology in this context acts as a bridge, translating ecological needs into actionable policy recommendations. This interdisciplinary approach is crucial for the sustainability of Los Angeles, ensuring that urban expansion does not come at the expense of critical biodiversity.</w:t>
      </w:r>
    </w:p>
    <w:bookmarkEnd w:id="22"/>
    <w:bookmarkStart w:id="23" w:name="X63097a7a1a16ea39f2f065a496bdb439fbb5c26"/>
    <w:p>
      <w:pPr>
        <w:pStyle w:val="Heading2"/>
      </w:pPr>
      <w:r>
        <w:t xml:space="preserve">Case Study: Restoration Ecology in Urban Waterways</w:t>
      </w:r>
    </w:p>
    <w:p>
      <w:pPr>
        <w:pStyle w:val="FirstParagraph"/>
      </w:pPr>
      <w:r>
        <w:t xml:space="preserve">A prime example of applied biology in Los Angeles is the restoration of Ballona Creek and other urban waterways. Historically degraded by industrial pollution and channelization, these water bodies are now focal points for biological intervention.</w:t>
      </w:r>
    </w:p>
    <w:p>
      <w:pPr>
        <w:pStyle w:val="BodyText"/>
      </w:pPr>
      <w:r>
        <w:t xml:space="preserve">Biology have led initiatives to remove invasive plant species such as arundo donax (giant reed) and replace them with native vegetation that supports local pollinators and improves water quality.</w:t>
      </w:r>
    </w:p>
    <w:p>
      <w:pPr>
        <w:pStyle w:val="BodyText"/>
      </w:pPr>
      <w:r>
        <w:t xml:space="preserve">The impact of these efforts extends beyond aesthetics. By restoring riparian habitats, biologists are enhancing the city’s resilience to flooding, a significant concern given the increasing frequency of atmospheric rivers in Southern California. The</w:t>
      </w:r>
    </w:p>
    <w:p>
      <w:pPr>
        <w:pStyle w:val="BodyText"/>
      </w:pPr>
      <w:r>
        <w:t xml:space="preserve">Biology work in Los Angeles demonstrates that ecological restoration can serve multiple functions: conserving biodiversity, improving human health through better air and water quality, and providing educational opportunities for local communities. This multifaceted approach is essential for engaging residents who may otherwise feel disconnected from the natural world.</w:t>
      </w:r>
    </w:p>
    <w:bookmarkEnd w:id="23"/>
    <w:bookmarkStart w:id="24" w:name="challenges-in-the-urban-ecosystem"/>
    <w:p>
      <w:pPr>
        <w:pStyle w:val="Heading2"/>
      </w:pPr>
      <w:r>
        <w:t xml:space="preserve">Challenges in the Urban Ecosystem</w:t>
      </w:r>
    </w:p>
    <w:p>
      <w:pPr>
        <w:pStyle w:val="FirstParagraph"/>
      </w:pPr>
      <w:r>
        <w:t xml:space="preserve">Despite these successes,</w:t>
      </w:r>
    </w:p>
    <w:p>
      <w:pPr>
        <w:pStyle w:val="BodyText"/>
      </w:pPr>
      <w:r>
        <w:t xml:space="preserve">Biology</w:t>
      </w:r>
    </w:p>
    <w:p>
      <w:pPr>
        <w:pStyle w:val="BodyText"/>
      </w:pPr>
      <w:r>
        <w:t xml:space="preserve">The Los Angeles basin is home to over 300 species listed as threatened or endangered under state and federal laws. Protecting these species requires a deep understanding of their life histories and habitat requirements. Biologists must navigate complex legal landscapes while dealing with limited funding and political pressures to prioritize development.</w:t>
      </w:r>
    </w:p>
    <w:bookmarkEnd w:id="24"/>
    <w:bookmarkStart w:id="25" w:name="Xd67b0a3c8a8f2435c398cc1dc4254969ed3eedb"/>
    <w:p>
      <w:pPr>
        <w:pStyle w:val="Heading2"/>
      </w:pPr>
      <w:r>
        <w:t xml:space="preserve">Community Engagement and Environmental Justice</w:t>
      </w:r>
    </w:p>
    <w:p>
      <w:pPr>
        <w:pStyle w:val="FirstParagraph"/>
      </w:pPr>
      <w:r>
        <w:t xml:space="preserve">A critical aspect of contemporary biology in Los Angeles is the focus on environmental justice. Historically marginalized communities in South Los Angeles have borne the brunt of industrial pollution and lack of green space.</w:t>
      </w:r>
    </w:p>
    <w:p>
      <w:pPr>
        <w:pStyle w:val="BodyText"/>
      </w:pPr>
      <w:r>
        <w:t xml:space="preserve">Biology</w:t>
      </w:r>
    </w:p>
    <w:p>
      <w:pPr>
        <w:pStyle w:val="BodyText"/>
      </w:pPr>
      <w:r>
        <w:t xml:space="preserve">This participatory model ensures that conservation efforts are equitable and inclusive. It also leverages local knowledge, as residents often possess insights into ecological changes that may go unnoticed by outside researchers. For the</w:t>
      </w:r>
    </w:p>
    <w:p>
      <w:pPr>
        <w:pStyle w:val="BodyText"/>
      </w:pPr>
      <w:r>
        <w:t xml:space="preserve">Biology in Los Angeles, building trust with community stakeholders is just as important as collecting scientific data.</w:t>
      </w:r>
    </w:p>
    <w:bookmarkEnd w:id="25"/>
    <w:bookmarkStart w:id="26" w:name="conclusion-the-future-of-urban-biology"/>
    <w:p>
      <w:pPr>
        <w:pStyle w:val="Heading2"/>
      </w:pPr>
      <w:r>
        <w:t xml:space="preserve">Conclusion: The Future of Urban Biology</w:t>
      </w:r>
    </w:p>
    <w:p>
      <w:pPr>
        <w:pStyle w:val="FirstParagraph"/>
      </w:pPr>
      <w:r>
        <w:t xml:space="preserve">In conclusion, the role of the Biology in Los Angeles is undergoing a significant transformation. No longer limited to academic research, biologists are now integral to urban planning, policy making, and community engagement. Their work is essential for addressing the ecological challenges posed by climate change and urbanization in one of America’s most iconic cities.</w:t>
      </w:r>
    </w:p>
    <w:p>
      <w:pPr>
        <w:pStyle w:val="BodyText"/>
      </w:pPr>
      <w:r>
        <w:t xml:space="preserve">The unique environmental context of</w:t>
      </w:r>
    </w:p>
    <w:p>
      <w:pPr>
        <w:pStyle w:val="BodyText"/>
      </w:pPr>
      <w:r>
        <w:t xml:space="preserve">Los Angeles</w:t>
      </w:r>
    </w:p>
    <w:p>
      <w:pPr>
        <w:pStyle w:val="BodyText"/>
      </w:pPr>
      <w:r>
        <w:t xml:space="preserve">As the</w:t>
      </w:r>
    </w:p>
    <w:p>
      <w:pPr>
        <w:pStyle w:val="BodyText"/>
      </w:pPr>
      <w:r>
        <w:t xml:space="preserve">Biology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Biologist: Integrating Ecological Science into the Metropolitan Fabric of Los Angeles</dc:title>
  <dc:creator/>
  <dc:language>en</dc:language>
  <cp:keywords/>
  <dcterms:created xsi:type="dcterms:W3CDTF">2026-07-29T17:20:04Z</dcterms:created>
  <dcterms:modified xsi:type="dcterms:W3CDTF">2026-07-29T17:20:04Z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