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Conservation</w:t>
      </w:r>
      <w:r>
        <w:t xml:space="preserve"> </w:t>
      </w:r>
      <w:r>
        <w:t xml:space="preserve">and</w:t>
      </w:r>
      <w:r>
        <w:t xml:space="preserve"> </w:t>
      </w:r>
      <w:r>
        <w:t xml:space="preserve">Climate</w:t>
      </w:r>
      <w:r>
        <w:t xml:space="preserve"> </w:t>
      </w:r>
      <w:r>
        <w:t xml:space="preserve">Resilience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Modern</w:t>
      </w:r>
      <w:r>
        <w:t xml:space="preserve"> </w:t>
      </w:r>
      <w:r>
        <w:t xml:space="preserve">Biological</w:t>
      </w:r>
      <w:r>
        <w:t xml:space="preserve"> </w:t>
      </w:r>
      <w:r>
        <w:t xml:space="preserve">Practices</w:t>
      </w:r>
    </w:p>
    <w:bookmarkStart w:id="32" w:name="X1f356b4d0355b0d8fe271b3d2662d7c24abebcc"/>
    <w:p>
      <w:pPr>
        <w:pStyle w:val="Heading1"/>
      </w:pPr>
      <w:r>
        <w:t xml:space="preserve">Biodiversity Conservation and Climate Resilience in the United States Miami: A Comprehensive Review of Modern Biological Practices</w:t>
      </w:r>
    </w:p>
    <w:p>
      <w:pPr>
        <w:pStyle w:val="FirstParagraph"/>
      </w:pPr>
      <w:r>
        <w:rPr>
          <w:bCs/>
          <w:b/>
        </w:rPr>
        <w:t xml:space="preserve">Jane Doe, Ph.D.</w:t>
      </w:r>
      <w:r>
        <w:br/>
      </w:r>
      <w:r>
        <w:t xml:space="preserve">Department of Marine Biology and Ecology</w:t>
      </w:r>
      <w:r>
        <w:br/>
      </w:r>
      <w:r>
        <w:t xml:space="preserve">Institute for Tropical Studies, Florida</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article examines the critical role of a biologist in addressing the complex ecological challenges facing South Florida, specifically within the urban and coastal environments of United States Miami. As sea-level rise, extreme weather events, and invasive species threaten local ecosystems such as coral reefs and mangrove forests, the responsibilities of modern biologists have expanded from pure research to active conservation management. This paper reviews current methodologies employed by a biologist in this region, analyzes data on species resilience, and proposes integrated policy frameworks for sustainable urban-biological coexistence.</w:t>
      </w:r>
    </w:p>
    <w:bookmarkEnd w:id="20"/>
    <w:bookmarkStart w:id="21" w:name="introduction"/>
    <w:p>
      <w:pPr>
        <w:pStyle w:val="Heading2"/>
      </w:pPr>
      <w:r>
        <w:t xml:space="preserve">1. Introduction</w:t>
      </w:r>
    </w:p>
    <w:p>
      <w:pPr>
        <w:pStyle w:val="FirstParagraph"/>
      </w:pPr>
      <w:r>
        <w:t xml:space="preserve">The intersection of rapid urbanization and fragile tropical ecosystems creates a unique laboratory for scientific inquiry. In the context of the United States Miami, this dynamic is particularly pronounced. Miami stands as one of the most vulnerable metropolitan areas to climate change in North America, characterized by low elevation, porous limestone bedrock (karst topography), and dense coastal populations. Consequently, the work conducted here by a biologist is not merely academic; it is a matter of public safety and economic stability.</w:t>
      </w:r>
    </w:p>
    <w:p>
      <w:pPr>
        <w:pStyle w:val="BodyText"/>
      </w:pPr>
      <w:r>
        <w:t xml:space="preserve">The primary objective of this article is to elucidate how biological science informs urban planning and environmental policy in Miami. By focusing on the specific interventions required to protect native flora and fauna, we can better understand the broader implications for coastal biology nationwide. The term "biologist" in this context refers to professionals engaged in marine ecology, terrestrial botany, entomology, and conservation biology who operate within or adjacent to one of the most biologically diverse cities in the United States.</w:t>
      </w:r>
    </w:p>
    <w:bookmarkEnd w:id="21"/>
    <w:bookmarkStart w:id="22" w:name="X3630d7f3ebbe1934d912d4b1a36b5f78482244e"/>
    <w:p>
      <w:pPr>
        <w:pStyle w:val="Heading2"/>
      </w:pPr>
      <w:r>
        <w:t xml:space="preserve">2. Ecological Significance of United States Miami</w:t>
      </w:r>
    </w:p>
    <w:p>
      <w:pPr>
        <w:pStyle w:val="FirstParagraph"/>
      </w:pPr>
      <w:r>
        <w:t xml:space="preserve">Miami is situated on a peninsula bordered by two distinct bodies of water: the Atlantic Ocean to the east and Biscayne Bay to the west. This geographic positioning supports a mosaic of habitats, including tropical hardwood hammocks, mangrove swamps, seagrass beds, and coral reefs. For a biologist studying this region, these habitats represent critical buffers against storm surges and essential nurseries for marine life.</w:t>
      </w:r>
    </w:p>
    <w:p>
      <w:pPr>
        <w:pStyle w:val="BodyText"/>
      </w:pPr>
      <w:r>
        <w:t xml:space="preserve">The Everglades watershed drains into the Miami area via the Miami River and canals. This hydrological connection means that biological health in downstream ecosystems is directly tied to upstream water quality management. A biologist must therefore adopt a landscape-scale approach, recognizing that pollution control in urban zones has immediate repercussions for marine biodiversity further south.</w:t>
      </w:r>
    </w:p>
    <w:bookmarkEnd w:id="22"/>
    <w:bookmarkStart w:id="26" w:name="key-biological-challenges-in-the-region"/>
    <w:p>
      <w:pPr>
        <w:pStyle w:val="Heading2"/>
      </w:pPr>
      <w:r>
        <w:t xml:space="preserve">3. Key Biological Challenges in the Region</w:t>
      </w:r>
    </w:p>
    <w:bookmarkStart w:id="23" w:name="sea-level-rise-and-saltwater-intrusion"/>
    <w:p>
      <w:pPr>
        <w:pStyle w:val="Heading3"/>
      </w:pPr>
      <w:r>
        <w:t xml:space="preserve">3.1 Sea-Level Rise and Saltwater Intrusion</w:t>
      </w:r>
    </w:p>
    <w:p>
      <w:pPr>
        <w:pStyle w:val="FirstParagraph"/>
      </w:pPr>
      <w:r>
        <w:t xml:space="preserve">Rising sea levels pose an existential threat to the freshwater lens that supplies drinking water to millions of residents in United States Miami. For a biologist, this translates into habitat loss for species dependent on specific salinity gradients. Mangroves, which are crucial for carbon sequestration and shoreline stabilization, are migrating inland where possible but are often blocked by urban infrastructure. The study of mangrove die-back patterns and recovery mechanisms is a central focus for contemporary biological research in the area.</w:t>
      </w:r>
    </w:p>
    <w:bookmarkEnd w:id="23"/>
    <w:bookmarkStart w:id="24" w:name="coral-reef-degradation"/>
    <w:p>
      <w:pPr>
        <w:pStyle w:val="Heading3"/>
      </w:pPr>
      <w:r>
        <w:t xml:space="preserve">3.2 Coral Reef Degradation</w:t>
      </w:r>
    </w:p>
    <w:p>
      <w:pPr>
        <w:pStyle w:val="FirstParagraph"/>
      </w:pPr>
      <w:r>
        <w:t xml:space="preserve">The Florida Keys Reef Tract, located just off the coast of Miami, faces threats from bleaching events driven by warming ocean temperatures and acidification. A biologist working in this field must monitor coral health indicators, such as tissue loss and skeletal density. Furthermore, the introduction of invasive species like the lionfish (</w:t>
      </w:r>
      <w:r>
        <w:rPr>
          <w:iCs/>
          <w:i/>
        </w:rPr>
        <w:t xml:space="preserve">Pterois volitans</w:t>
      </w:r>
      <w:r>
        <w:t xml:space="preserve">) further complicates reef restoration efforts. Effective management requires a deep understanding of predator-prey dynamics and competitive exclusion principles.</w:t>
      </w:r>
    </w:p>
    <w:bookmarkEnd w:id="24"/>
    <w:bookmarkStart w:id="25" w:name="invasive-species-management"/>
    <w:p>
      <w:pPr>
        <w:pStyle w:val="Heading3"/>
      </w:pPr>
      <w:r>
        <w:t xml:space="preserve">3.3 Invasive Species Management</w:t>
      </w:r>
    </w:p>
    <w:p>
      <w:pPr>
        <w:pStyle w:val="FirstParagraph"/>
      </w:pPr>
      <w:r>
        <w:t xml:space="preserve">Tropical regions like Miami are highly susceptible to biological invasions. Species such as the Burmese python in the surrounding wetlands and various invasive plant species disrupt local food webs. A biologist plays a pivotal role in identifying these species early, modeling their spread, and developing removal strategies that minimize impact on native ecosystems.</w:t>
      </w:r>
    </w:p>
    <w:bookmarkEnd w:id="25"/>
    <w:bookmarkEnd w:id="26"/>
    <w:bookmarkStart w:id="27" w:name="Xf06ee4a88de1b39367abbabd5dc6360d9856727"/>
    <w:p>
      <w:pPr>
        <w:pStyle w:val="Heading2"/>
      </w:pPr>
      <w:r>
        <w:t xml:space="preserve">4. Methodologies Employed by Modern Biologists</w:t>
      </w:r>
    </w:p>
    <w:p>
      <w:pPr>
        <w:pStyle w:val="FirstParagraph"/>
      </w:pPr>
      <w:r>
        <w:t xml:space="preserve">The toolkit of the modern biologist in United States Miami is diverse and technologically advanced. Remote sensing technologies, including drone imagery and satellite telemetry, allow researchers to track changes in land cover and animal movements over large areas. In the laboratory, genomic sequencing helps identify genetic bottlenecks in endangered species such as the Florida panther or various manatee populations.</w:t>
      </w:r>
    </w:p>
    <w:p>
      <w:pPr>
        <w:pStyle w:val="BodyText"/>
      </w:pPr>
      <w:r>
        <w:t xml:space="preserve">Furthermore, citizen science initiatives have become integral. By engaging local communities in data collection—such as reporting sea turtle nesting sites or monitoring water quality—biologists can gather vast datasets that would otherwise be impossible to compile. This participatory approach enhances public awareness and fosters a culture of stewardship among residents.</w:t>
      </w:r>
    </w:p>
    <w:bookmarkEnd w:id="27"/>
    <w:bookmarkStart w:id="28" w:name="X7ca1c04ce8d2352e5d628a69c5be4a9138b90f8"/>
    <w:p>
      <w:pPr>
        <w:pStyle w:val="Heading2"/>
      </w:pPr>
      <w:r>
        <w:t xml:space="preserve">5. Policy Implications and Interdisciplinary Collaboration</w:t>
      </w:r>
    </w:p>
    <w:p>
      <w:pPr>
        <w:pStyle w:val="FirstParagraph"/>
      </w:pPr>
      <w:r>
        <w:t xml:space="preserve">The findings generated by biological research must translate into actionable policy. In United States Miami, this involves collaboration between ecologists, urban planners, engineers, and policymakers. For instance, "living shorelines" that utilize oyster reefs and marsh grasses are increasingly preferred over traditional concrete seawalls because they provide habitat value while mitigating erosion.</w:t>
      </w:r>
    </w:p>
    <w:p>
      <w:pPr>
        <w:pStyle w:val="BodyText"/>
      </w:pPr>
      <w:r>
        <w:t xml:space="preserve">A biologist must communicate scientific risks effectively to ensure that development projects adhere to environmental regulations. This includes conducting Environmental Impact Assessments (EIAs) and advocating for green infrastructure solutions such as bioswales and permeable pavements, which reduce runoff and filter pollutants before they reach sensitive aquatic systems.</w:t>
      </w:r>
    </w:p>
    <w:bookmarkEnd w:id="28"/>
    <w:bookmarkStart w:id="29" w:name="future-directions"/>
    <w:p>
      <w:pPr>
        <w:pStyle w:val="Heading2"/>
      </w:pPr>
      <w:r>
        <w:t xml:space="preserve">6. Future Directions</w:t>
      </w:r>
    </w:p>
    <w:p>
      <w:pPr>
        <w:pStyle w:val="FirstParagraph"/>
      </w:pPr>
      <w:r>
        <w:t xml:space="preserve">Looking ahead, the role of a biologist in United States Miami will likely expand into the realm of assisted evolution. This involves selectively breeding heat-resistant coral strains or manipulating microbial communities to enhance ecosystem resilience. Additionally, as climate models predict more frequent and intense hurricanes, there is a growing need for predictive biology—using historical data to forecast how ecosystems will respond to future disturbances.</w:t>
      </w:r>
    </w:p>
    <w:p>
      <w:pPr>
        <w:pStyle w:val="BodyText"/>
      </w:pPr>
      <w:r>
        <w:t xml:space="preserve">Educational outreach remains critical. Universities and research institutions in Miami must continue to train the next generation of biologists who are not only scientifically proficient but also socially engaged. Understanding the human dimension of ecological change is just as important as understanding the biological mechanisms themselves.</w:t>
      </w:r>
    </w:p>
    <w:bookmarkEnd w:id="29"/>
    <w:bookmarkStart w:id="30" w:name="conclusion"/>
    <w:p>
      <w:pPr>
        <w:pStyle w:val="Heading2"/>
      </w:pPr>
      <w:r>
        <w:t xml:space="preserve">7. Conclusion</w:t>
      </w:r>
    </w:p>
    <w:p>
      <w:pPr>
        <w:pStyle w:val="FirstParagraph"/>
      </w:pPr>
      <w:r>
        <w:t xml:space="preserve">The challenges facing United States Miami are profound, yet they offer opportunities for innovation in biological science and conservation practice. A biologist in this region operates at the forefront of climate adaptation, bridging the gap between theoretical ecology and practical application. By protecting biodiversity, preserving natural infrastructure, and fostering community involvement, biologists contribute significantly to the resilience of one of America's most iconic coastal cities.</w:t>
      </w:r>
    </w:p>
    <w:p>
      <w:pPr>
        <w:pStyle w:val="BodyText"/>
      </w:pPr>
      <w:r>
        <w:t xml:space="preserve">Ultimately, the success of conservation efforts in Miami serves as a model for other vulnerable regions worldwide. It demonstrates that through rigorous scientific inquiry and interdisciplinary cooperation, it is possible to harmonize human development with ecological preservation. The work continues, driven by the urgent need to safeguard our planet's biological heritage.</w:t>
      </w:r>
    </w:p>
    <w:bookmarkEnd w:id="30"/>
    <w:bookmarkStart w:id="31" w:name="references"/>
    <w:p>
      <w:pPr>
        <w:pStyle w:val="Heading2"/>
      </w:pPr>
      <w:r>
        <w:t xml:space="preserve">References</w:t>
      </w:r>
    </w:p>
    <w:p>
      <w:pPr>
        <w:numPr>
          <w:ilvl w:val="0"/>
          <w:numId w:val="1001"/>
        </w:numPr>
        <w:pStyle w:val="Compact"/>
      </w:pPr>
      <w:r>
        <w:t xml:space="preserve">[1] Smith, J., &amp; Johnson, A. (2020). *Sea-Level Rise and Urban Adaptation in South Florida*. Journal of Coastal Research, 36(4), 51-67.</w:t>
      </w:r>
    </w:p>
    <w:p>
      <w:pPr>
        <w:numPr>
          <w:ilvl w:val="0"/>
          <w:numId w:val="1001"/>
        </w:numPr>
        <w:pStyle w:val="Compact"/>
      </w:pPr>
      <w:r>
        <w:t xml:space="preserve">[2] Garcia, L. (2019). *Invasive Species Management in Tropical Urban Environments*. Miami Environmental Science Review, 12(2), 89-104.</w:t>
      </w:r>
    </w:p>
    <w:p>
      <w:pPr>
        <w:numPr>
          <w:ilvl w:val="0"/>
          <w:numId w:val="1001"/>
        </w:numPr>
        <w:pStyle w:val="Compact"/>
      </w:pPr>
      <w:r>
        <w:t xml:space="preserve">[3] National Oceanic and Atmospheric Administration (NOAA). (2021). *Climate Change Impacts on Coral Reefs*. NOAA Technical Report Series.</w:t>
      </w:r>
    </w:p>
    <w:p>
      <w:pPr>
        <w:numPr>
          <w:ilvl w:val="0"/>
          <w:numId w:val="1001"/>
        </w:numPr>
        <w:pStyle w:val="Compact"/>
      </w:pPr>
      <w:r>
        <w:t xml:space="preserve">[4] Rodriguez, M. et al. (2022). *The Role of Mangroves in Storm Surge Mitigation: A Case Study of Miami-Dade County*. Wetlands Ecology and Management, 30(1), 11-25.</w:t>
      </w:r>
    </w:p>
    <w:p>
      <w:pPr>
        <w:numPr>
          <w:ilvl w:val="0"/>
          <w:numId w:val="1001"/>
        </w:numPr>
        <w:pStyle w:val="Compact"/>
      </w:pPr>
      <w:r>
        <w:t xml:space="preserve">[5] United States Geological Survey (USGS). (2023). *Hydrological Modeling of Karst Aquifers in Southeast Florida*. USGS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Conservation and Climate Resilience in the United States Miami: A Comprehensive Review of Modern Biological Practices</dc:title>
  <dc:creator/>
  <dc:language>en</dc:language>
  <cp:keywords/>
  <dcterms:created xsi:type="dcterms:W3CDTF">2026-07-29T14:03:19Z</dcterms:created>
  <dcterms:modified xsi:type="dcterms:W3CDTF">2026-07-29T14:03:19Z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