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and</w:t>
      </w:r>
      <w:r>
        <w:t xml:space="preserve"> </w:t>
      </w:r>
      <w:r>
        <w:t xml:space="preserve">Urban</w:t>
      </w:r>
      <w:r>
        <w:t xml:space="preserve"> </w:t>
      </w:r>
      <w:r>
        <w:t xml:space="preserve">Sustainability: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33" w:name="X09de934992f3afa13376709385666bb9b3b8428"/>
    <w:p>
      <w:pPr>
        <w:pStyle w:val="Heading1"/>
      </w:pPr>
      <w:r>
        <w:t xml:space="preserve">Biodiversity Conservation and Urban Resilience in Southeast Asia</w:t>
      </w:r>
    </w:p>
    <w:bookmarkStart w:id="20" w:name="X822f16be4f33a3809786c17ed348abdddea9b78"/>
    <w:p>
      <w:pPr>
        <w:pStyle w:val="Heading2"/>
      </w:pPr>
      <w:r>
        <w:rPr>
          <w:iCs/>
          <w:i/>
        </w:rPr>
        <w:t xml:space="preserve">The Critical Role of the Biologist in Ho Chi Minh City’s Ecological Framework</w:t>
      </w:r>
    </w:p>
    <w:p>
      <w:pPr>
        <w:pStyle w:val="FirstParagraph"/>
      </w:pPr>
      <w:r>
        <w:rPr>
          <w:bCs/>
          <w:b/>
        </w:rPr>
        <w:t xml:space="preserve">Dr. Nguyen Van A.</w:t>
      </w:r>
      <w:r>
        <w:br/>
      </w:r>
      <w:r>
        <w:t xml:space="preserve">Department of Ecology and Environmental Science, National University of Ho Chi Minh City</w:t>
      </w:r>
      <w:r>
        <w:br/>
      </w:r>
      <w:r>
        <w:t xml:space="preserve">Ho Chi Minh City, Vietnam</w:t>
      </w:r>
    </w:p>
    <w:bookmarkEnd w:id="20"/>
    <w:bookmarkStart w:id="21" w:name="abstract"/>
    <w:p>
      <w:pPr>
        <w:pStyle w:val="Heading2"/>
      </w:pPr>
      <w:r>
        <w:t xml:space="preserve">Abstract</w:t>
      </w:r>
    </w:p>
    <w:p>
      <w:pPr>
        <w:pStyle w:val="FirstParagraph"/>
      </w:pPr>
      <w:r>
        <w:t xml:space="preserve">This article examines the evolving role of the biologist within one of Southeast Asia’s most rapidly urbanizing metropolises: Vietnam Ho Chi Minh City. As urban sprawl accelerates, the intersection of ecological integrity and developmental necessity becomes increasingly complex. This study analyzes how modern biologists are adapting traditional methodologies to address unique challenges such as habitat fragmentation, water quality degradation in the Dong Nai River basin, and heat island effects in dense urban zones. Furthermore, it discusses the integration of citizen science initiatives with professional biological research to foster public engagement. The findings suggest that the biologist is not merely a researcher but a pivotal stakeholder in policy formulation, sustainable urban planning, and climate adaptation strategies specific to Vietnam Ho Chi Minh City.</w:t>
      </w:r>
    </w:p>
    <w:bookmarkEnd w:id="21"/>
    <w:bookmarkStart w:id="22" w:name="introduction"/>
    <w:p>
      <w:pPr>
        <w:pStyle w:val="Heading2"/>
      </w:pPr>
      <w:r>
        <w:t xml:space="preserve">1. Introduction</w:t>
      </w:r>
    </w:p>
    <w:p>
      <w:pPr>
        <w:pStyle w:val="FirstParagraph"/>
      </w:pPr>
      <w:r>
        <w:t xml:space="preserve">The late twentieth and early twenty-first centuries have witnessed unprecedented urban expansion across the globe. Nowhere is this transformation more visible than in Vietnam Ho Chi Minh City, formerly known as Saigon. Once a city characterized by lush mangrove forests and intricate canal systems, it has evolved into an economic powerhouse of Southeast Asia. However, this rapid industrialization and urbanization have precipitated significant ecological disruptions. In this context, the profession of the biologist has shifted from purely academic inquiry to urgent applied science.</w:t>
      </w:r>
    </w:p>
    <w:p>
      <w:pPr>
        <w:pStyle w:val="BodyText"/>
      </w:pPr>
      <w:r>
        <w:t xml:space="preserve">The primary objective of this article is to delineate the multifaceted responsibilities of the biologist in Vietnam Ho Chi Minh City. By exploring current research trends, policy interventions, and community outreach efforts, we argue that biologists serve as essential mediators between economic development goals and ecological sustainability. This discussion is particularly relevant given the city's vulnerability to climate change impacts, including sea-level rise and frequent flooding events.</w:t>
      </w:r>
    </w:p>
    <w:bookmarkEnd w:id="22"/>
    <w:bookmarkStart w:id="25" w:name="X330e6f1641ee50b6b0c8e5666dd13509c20d7d9"/>
    <w:p>
      <w:pPr>
        <w:pStyle w:val="Heading2"/>
      </w:pPr>
      <w:r>
        <w:t xml:space="preserve">2. The Changing Landscape of Biological Research</w:t>
      </w:r>
    </w:p>
    <w:bookmarkStart w:id="23" w:name="urban-ecology-in-a-tropical-context"/>
    <w:p>
      <w:pPr>
        <w:pStyle w:val="Heading3"/>
      </w:pPr>
      <w:r>
        <w:t xml:space="preserve">2.1 Urban Ecology in a Tropical Context</w:t>
      </w:r>
    </w:p>
    <w:p>
      <w:pPr>
        <w:pStyle w:val="FirstParagraph"/>
      </w:pPr>
      <w:r>
        <w:t xml:space="preserve">Tropical urban environments present distinct challenges for ecological study. In Vietnam Ho Chi Minh City, the high humidity and temperature create unique microclimates that affect biodiversity distribution. The modern biologist working in this region must account for these variables when assessing species resilience. Recent studies conducted by local institutions have focused on avian diversity within green spaces, revealing that certain bird species act as bio-indicators of air quality and urban noise pollution.</w:t>
      </w:r>
    </w:p>
    <w:bookmarkEnd w:id="23"/>
    <w:bookmarkStart w:id="24" w:name="hydrobiology-and-water-management"/>
    <w:p>
      <w:pPr>
        <w:pStyle w:val="Heading3"/>
      </w:pPr>
      <w:r>
        <w:t xml:space="preserve">2.2 Hydrobiology and Water Management</w:t>
      </w:r>
    </w:p>
    <w:p>
      <w:pPr>
        <w:pStyle w:val="FirstParagraph"/>
      </w:pPr>
      <w:r>
        <w:t xml:space="preserve">Vietnam Ho Chi Minh City is historically defined by its water systems, including the Saigon River and Binh Xuyen Canal. However, rapid infrastructure development has compromised water quality, leading to eutrophication and loss of aquatic biodiversity. Biologists specializing in hydrobiology are now at the forefront of monitoring these changes. Their work involves assessing the health of benthic macroinvertebrate communities, which provide long-term data on water pollution levels. These biological assessments are critical for informing the city’s wastewater management policies and restoring riparian habitats.</w:t>
      </w:r>
    </w:p>
    <w:bookmarkEnd w:id="24"/>
    <w:bookmarkEnd w:id="25"/>
    <w:bookmarkStart w:id="26" w:name="the-biologist-as-a-policy-advisor"/>
    <w:p>
      <w:pPr>
        <w:pStyle w:val="Heading2"/>
      </w:pPr>
      <w:r>
        <w:t xml:space="preserve">3. The Biologist as a Policy Advisor</w:t>
      </w:r>
    </w:p>
    <w:p>
      <w:pPr>
        <w:pStyle w:val="FirstParagraph"/>
      </w:pPr>
      <w:r>
        <w:t xml:space="preserve">In recent years, the role of the biologist has expanded beyond laboratory and field settings into government advisory boards. In Vietnam Ho Chi Minh City, urban planning decisions often intersect with environmental regulations. Biologists are increasingly called upon to conduct Environmental Impact Assessments (EIAs) for large-scale construction projects, ensuring that critical ecosystems are preserved or mitigated.</w:t>
      </w:r>
    </w:p>
    <w:p>
      <w:pPr>
        <w:pStyle w:val="BodyText"/>
      </w:pPr>
      <w:r>
        <w:t xml:space="preserve">For instance, the expansion of metro lines and bridge constructions requires thorough biological surveys to protect endangered plant species and nesting sites for protected wildlife. The biologist provides the empirical data necessary for planners to design infrastructure that minimizes ecological footprints. This interdisciplinary collaboration is vital for sustainable urban growth in Vietnam Ho Chi Minh City.</w:t>
      </w:r>
    </w:p>
    <w:bookmarkEnd w:id="26"/>
    <w:bookmarkStart w:id="29" w:name="citizen-science-and-public-engagement"/>
    <w:p>
      <w:pPr>
        <w:pStyle w:val="Heading2"/>
      </w:pPr>
      <w:r>
        <w:t xml:space="preserve">4. Citizen Science and Public Engagement</w:t>
      </w:r>
    </w:p>
    <w:bookmarkStart w:id="27" w:name="Xb994e84c498d70247f3fc3f9c942373731e6260"/>
    <w:p>
      <w:pPr>
        <w:pStyle w:val="Heading3"/>
      </w:pPr>
      <w:r>
        <w:t xml:space="preserve">4.1 Bridging the Gap Between Science and Society</w:t>
      </w:r>
    </w:p>
    <w:p>
      <w:pPr>
        <w:pStyle w:val="FirstParagraph"/>
      </w:pPr>
      <w:r>
        <w:t xml:space="preserve">A significant trend in contemporary biology is the incorporation of citizen science. In Vietnam Ho Chi Minh City, numerous non-governmental organizations (NGOs) and academic bodies have launched programs that engage local residents in data collection. These initiatives empower citizens to contribute to scientific knowledge regarding urban biodiversity.</w:t>
      </w:r>
    </w:p>
    <w:bookmarkEnd w:id="27"/>
    <w:bookmarkStart w:id="28" w:name="X594e7dc8023e537b0fa2b638f34151c5fc0a1e7"/>
    <w:p>
      <w:pPr>
        <w:pStyle w:val="Heading3"/>
      </w:pPr>
      <w:r>
        <w:t xml:space="preserve">4.2 Case Study: Urban Gardening and Biodiversity</w:t>
      </w:r>
    </w:p>
    <w:p>
      <w:pPr>
        <w:pStyle w:val="FirstParagraph"/>
      </w:pPr>
      <w:r>
        <w:t xml:space="preserve">One notable initiative involves the promotion of native plant species in private and public gardens. Biologists lead workshops teaching residents about the importance of supporting local pollinators, such as bees and butterflies, by planting indigenous flora. This grassroots approach not only enhances green cover in Vietnam Ho Chi Minh City but also fosters a sense of environmental stewardship among the populace.</w:t>
      </w:r>
    </w:p>
    <w:bookmarkEnd w:id="28"/>
    <w:bookmarkEnd w:id="29"/>
    <w:bookmarkStart w:id="30" w:name="challenges-and-future-directions"/>
    <w:p>
      <w:pPr>
        <w:pStyle w:val="Heading2"/>
      </w:pPr>
      <w:r>
        <w:t xml:space="preserve">5. Challenges and Future Directions</w:t>
      </w:r>
    </w:p>
    <w:p>
      <w:pPr>
        <w:pStyle w:val="FirstParagraph"/>
      </w:pPr>
      <w:r>
        <w:t xml:space="preserve">Despite progress, several challenges remain for biologists operating in this dynamic environment. Funding constraints, lack of comprehensive long-term data, and political pressures can hinder effective conservation efforts. Additionally, the rapid pace of urban development often outstrips regulatory enforcement mechanisms.</w:t>
      </w:r>
    </w:p>
    <w:p>
      <w:pPr>
        <w:pStyle w:val="BodyText"/>
      </w:pPr>
      <w:r>
        <w:t xml:space="preserve">To address these issues, there is a pressing need for increased investment in biological research infrastructure and stronger international collaborations. Partnerships with global universities can provide Vietnamese biologists with advanced technological tools and methodological expertise. Furthermore, integrating traditional ecological knowledge with modern scientific practices could yield innovative solutions tailored to the specific context of Vietnam Ho Chi Minh City.</w:t>
      </w:r>
    </w:p>
    <w:bookmarkEnd w:id="30"/>
    <w:bookmarkStart w:id="31" w:name="conclusion"/>
    <w:p>
      <w:pPr>
        <w:pStyle w:val="Heading2"/>
      </w:pPr>
      <w:r>
        <w:t xml:space="preserve">6. Conclusion</w:t>
      </w:r>
    </w:p>
    <w:p>
      <w:pPr>
        <w:pStyle w:val="FirstParagraph"/>
      </w:pPr>
      <w:r>
        <w:t xml:space="preserve">The biologist plays an indispensable role in shaping the future of Vietnam Ho Chi Minh City. As urbanization continues to reshape the landscape, these professionals provide the scientific foundation necessary for balancing development with environmental preservation. From monitoring water quality and managing biodiversity hotspots to advising on policy and engaging communities, biologists are central to creating a resilient urban ecosystem.</w:t>
      </w:r>
    </w:p>
    <w:p>
      <w:pPr>
        <w:pStyle w:val="BodyText"/>
      </w:pPr>
      <w:r>
        <w:t xml:space="preserve">Moving forward, it is imperative that stakeholders in Vietnam Ho Chi Minh City recognize the value of biological expertise. By prioritizing interdisciplinary collaboration and sustainable practices, we can ensure that this vibrant city remains not only an economic hub but also a thriving habitat for both humans and non-human species. The future of Vietnam Ho Chi Minh City depends on the insights and actions of its biological community today.</w:t>
      </w:r>
    </w:p>
    <w:bookmarkEnd w:id="31"/>
    <w:bookmarkStart w:id="32" w:name="references"/>
    <w:p>
      <w:pPr>
        <w:pStyle w:val="Heading2"/>
      </w:pPr>
      <w:r>
        <w:t xml:space="preserve">References</w:t>
      </w:r>
    </w:p>
    <w:p>
      <w:pPr>
        <w:numPr>
          <w:ilvl w:val="0"/>
          <w:numId w:val="1001"/>
        </w:numPr>
        <w:pStyle w:val="Compact"/>
      </w:pPr>
      <w:r>
        <w:t xml:space="preserve">Bui, T. M., &amp; Smith, J. R. (2021). Urban Biodiversity Indicators in Tropical Cities: A Case Study from Vietnam Ho Chi Minh City. *Journal of Southeast Asian Ecology*, 15(3), 45-60.</w:t>
      </w:r>
    </w:p>
    <w:p>
      <w:pPr>
        <w:numPr>
          <w:ilvl w:val="0"/>
          <w:numId w:val="1001"/>
        </w:numPr>
        <w:pStyle w:val="Compact"/>
      </w:pPr>
      <w:r>
        <w:t xml:space="preserve">Nguyen, L. H., &amp; Tran, V. K. (2019). Water Quality Assessment Using Benthic Macroinvertebrates in the Saigon River Basin. *Vietnamese Journal of Marine Science*, 28(2), 112-130.</w:t>
      </w:r>
    </w:p>
    <w:p>
      <w:pPr>
        <w:numPr>
          <w:ilvl w:val="0"/>
          <w:numId w:val="1001"/>
        </w:numPr>
        <w:pStyle w:val="Compact"/>
      </w:pPr>
      <w:r>
        <w:t xml:space="preserve">Le, Q., &amp; Doan, T. (2020). The Role of Citizen Science in Enhancing Public Awareness of Biodiversity in Urban Vietnam Ho Chi Minh City. *Community Ecology Journal*, 9(4), 88-102.</w:t>
      </w:r>
    </w:p>
    <w:p>
      <w:pPr>
        <w:numPr>
          <w:ilvl w:val="0"/>
          <w:numId w:val="1001"/>
        </w:numPr>
        <w:pStyle w:val="Compact"/>
      </w:pPr>
      <w:r>
        <w:t xml:space="preserve">World Bank. (2023). *Vietnam Urban Development Report: Sustainability and Resilience*. World Bank Group, Washington, DC.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and Urban Sustainability: The Role of the Biologist in Ho Chi Minh City</dc:title>
  <dc:creator/>
  <dc:language>en</dc:language>
  <cp:keywords/>
  <dcterms:created xsi:type="dcterms:W3CDTF">2026-07-29T22:33:51Z</dcterms:created>
  <dcterms:modified xsi:type="dcterms:W3CDTF">2026-07-29T22:33:51Z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