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Environmental</w:t>
      </w:r>
      <w:r>
        <w:t xml:space="preserve"> </w:t>
      </w:r>
      <w:r>
        <w:t xml:space="preserve">Conservation</w:t>
      </w:r>
      <w:r>
        <w:t xml:space="preserve"> </w:t>
      </w:r>
      <w:r>
        <w:t xml:space="preserve">and</w:t>
      </w:r>
      <w:r>
        <w:t xml:space="preserve"> </w:t>
      </w:r>
      <w:r>
        <w:t xml:space="preserve">Agricultural</w:t>
      </w:r>
      <w:r>
        <w:t xml:space="preserve"> </w:t>
      </w:r>
      <w:r>
        <w:t xml:space="preserve">Development</w:t>
      </w:r>
      <w:r>
        <w:t xml:space="preserve"> </w:t>
      </w:r>
      <w:r>
        <w:t xml:space="preserve">in</w:t>
      </w:r>
      <w:r>
        <w:t xml:space="preserve"> </w:t>
      </w:r>
      <w:r>
        <w:t xml:space="preserve">Harare,</w:t>
      </w:r>
      <w:r>
        <w:t xml:space="preserve"> </w:t>
      </w:r>
      <w:r>
        <w:t xml:space="preserve">Zimbabwe</w:t>
      </w:r>
    </w:p>
    <w:p>
      <w:pPr>
        <w:pStyle w:val="FirstParagraph"/>
      </w:pPr>
      <w:r>
        <w:t xml:space="preserve">```html</w:t>
      </w:r>
    </w:p>
    <w:bookmarkStart w:id="37" w:name="title-section"/>
    <w:bookmarkStart w:id="36" w:name="Xeb5455860a932bb119f860204011a8048884d2d"/>
    <w:p>
      <w:pPr>
        <w:pStyle w:val="Heading1"/>
      </w:pPr>
      <w:r>
        <w:t xml:space="preserve">The Role of Biologists in Environmental Conservation and Agricultural Development in Harare, Zimbabwe: A Critical Analysis</w:t>
      </w:r>
    </w:p>
    <w:p>
      <w:pPr>
        <w:pStyle w:val="FirstParagraph"/>
      </w:pPr>
      <w:r>
        <w:t xml:space="preserve">Department of Biological Sciences, National University of Science and Technology</w:t>
      </w:r>
      <w:r>
        <w:br/>
      </w:r>
      <w:r>
        <w:t xml:space="preserve">P.O. Box AC 939, Ascot, Bulawayo</w:t>
      </w:r>
      <w:r>
        <w:br/>
      </w:r>
      <w:r>
        <w:t xml:space="preserve">Corresponding Author: Dr. T. Moyo</w:t>
      </w:r>
    </w:p>
    <w:bookmarkStart w:id="20" w:name="abstract"/>
    <w:p>
      <w:pPr>
        <w:pStyle w:val="Heading2"/>
      </w:pPr>
      <w:r>
        <w:t xml:space="preserve">Abstract</w:t>
      </w:r>
    </w:p>
    <w:p>
      <w:pPr>
        <w:pStyle w:val="FirstParagraph"/>
      </w:pPr>
      <w:r>
        <w:t xml:space="preserve">This paper examines the critical role of professional biologists in addressing the complex ecological and agricultural challenges facing Harare, Zimbabwe's largest city. As urbanization accelerates and climate variability intensifies, the expertise of biologists becomes indispensable for sustainable development. We analyze current biological research initiatives conducted within Harare, focusing on biodiversity preservation in urban green spaces such as the Eastern Accra Nature Reserve (local name: Mukuvisi Woodland), water quality management at Lake Chivero, and agricultural productivity enhancements. Furthermore, we evaluate the integration of traditional ecological knowledge with modern biological science to create resilient systems suited for Zimbabwe's socio-economic context. The findings suggest that increased funding and institutional support for biologists in Harare could significantly enhance food security, mitigate environmental degradation, and promote public health outcomes.</w:t>
      </w:r>
    </w:p>
    <w:bookmarkEnd w:id="20"/>
    <w:bookmarkStart w:id="21" w:name="introduction"/>
    <w:p>
      <w:pPr>
        <w:pStyle w:val="Heading2"/>
      </w:pPr>
      <w:r>
        <w:t xml:space="preserve">1. Introduction</w:t>
      </w:r>
    </w:p>
    <w:p>
      <w:pPr>
        <w:pStyle w:val="FirstParagraph"/>
      </w:pPr>
      <w:r>
        <w:t xml:space="preserve">Zimbabwe, situated in the southern African region, faces a myriad of environmental challenges exacerbated by population growth, climate change impacts and rapid urbanization. Harare as the capital city and economic hub stands at the forefront of these challenges. The city grapples with water shortages waste management issues loss of biodiversity due to land use changes and food insecurity partly driven by unpredictable rainfall patterns.</w:t>
      </w:r>
    </w:p>
    <w:p>
      <w:pPr>
        <w:pStyle w:val="BodyText"/>
      </w:pPr>
      <w:r>
        <w:t xml:space="preserve">Biologists play a pivotal role in understanding, monitoring, and mitigating these environmental pressures. From microbiologists assessing waterborne diseases to ecologists studying habitat fragmentation biologists provide the scientific backbone necessary for informed policy-making and community intervention strategies.</w:t>
      </w:r>
    </w:p>
    <w:bookmarkEnd w:id="21"/>
    <w:bookmarkStart w:id="25" w:name="urban-ecology"/>
    <w:bookmarkStart w:id="24" w:name="Xb3ec280d2439880a512473c01aafc8a901f5375"/>
    <w:p>
      <w:pPr>
        <w:pStyle w:val="Heading2"/>
      </w:pPr>
      <w:r>
        <w:t xml:space="preserve">2. Urban Ecology and Biodiversity Conservation</w:t>
      </w:r>
    </w:p>
    <w:p>
      <w:pPr>
        <w:pStyle w:val="FirstParagraph"/>
      </w:pPr>
      <w:r>
        <w:t xml:space="preserve">The expansion of Harare has led to significant encroachment into natural habitats. Biologists working in Harare are tasked with documenting species diversity, monitoring endangered flora and fauna such as the white rhinoceros in protected areas like Mukuvisi Woodland, and assessing the health of urban ecosystems.</w:t>
      </w:r>
    </w:p>
    <w:bookmarkStart w:id="22" w:name="case-study-mukuvisi-woodland"/>
    <w:p>
      <w:pPr>
        <w:pStyle w:val="Heading3"/>
      </w:pPr>
      <w:r>
        <w:t xml:space="preserve">2.1 Case Study: Mukuvisi Woodland</w:t>
      </w:r>
    </w:p>
    <w:p>
      <w:pPr>
        <w:pStyle w:val="FirstParagraph"/>
      </w:pPr>
      <w:r>
        <w:t xml:space="preserve">Mukuvisi Woodland serves as one of Harare’s last remaining large-scale natural habitats within the city limits. Biologists have long monitored this area for wildlife movement patterns, vegetation changes and human-wildlife conflict incidents. Recent studies conducted by local universities highlight the importance of maintaining corridors that allow animal migration while minimizing risks to nearby communities.</w:t>
      </w:r>
    </w:p>
    <w:bookmarkEnd w:id="22"/>
    <w:bookmarkStart w:id="23" w:name="invasive-species-management"/>
    <w:p>
      <w:pPr>
        <w:pStyle w:val="Heading3"/>
      </w:pPr>
      <w:r>
        <w:t xml:space="preserve">2.2 Invasive Species Management</w:t>
      </w:r>
    </w:p>
    <w:p>
      <w:pPr>
        <w:pStyle w:val="FirstParagraph"/>
      </w:pPr>
      <w:r>
        <w:t xml:space="preserve">Invasive plant species such as Lantana camara pose a threat to native biodiversity in Harare's parks and reserves. Biological control methods involving targeted herbicide application introduction of natural predators or manual removal guided by ecological assessments offer sustainable solutions compared to purely mechanical approaches.</w:t>
      </w:r>
    </w:p>
    <w:bookmarkEnd w:id="23"/>
    <w:bookmarkEnd w:id="24"/>
    <w:bookmarkEnd w:id="25"/>
    <w:bookmarkStart w:id="29" w:name="water-resources"/>
    <w:bookmarkStart w:id="28" w:name="X07a84ab787e63a7eaeb3152cb480b441bb3e524"/>
    <w:p>
      <w:pPr>
        <w:pStyle w:val="Heading2"/>
      </w:pPr>
      <w:r>
        <w:t xml:space="preserve">3. Water Resources, Microbiology, and Public Health</w:t>
      </w:r>
    </w:p>
    <w:p>
      <w:pPr>
        <w:pStyle w:val="FirstParagraph"/>
      </w:pPr>
      <w:r>
        <w:t xml:space="preserve">H水资源 management is a pressing issue in Harare Lake Chivero supplies much of the city’s water yet faces pollution from industrial discharge agricultural runoff and untreated sewage.</w:t>
      </w:r>
    </w:p>
    <w:bookmarkStart w:id="26" w:name="microbiological-monitoring"/>
    <w:p>
      <w:pPr>
        <w:pStyle w:val="Heading3"/>
      </w:pPr>
      <w:r>
        <w:t xml:space="preserve">3.1 Microbiological Monitoring</w:t>
      </w:r>
    </w:p>
    <w:p>
      <w:pPr>
        <w:pStyle w:val="FirstParagraph"/>
      </w:pPr>
      <w:r>
        <w:t xml:space="preserve">Microbial biologists are essential for regular testing of drinking water sources for pathogens such as E. coli cholera vibrio and cryptosporidium oocysts outbreaks linked to contaminated water supply have occurred in Harare highlighting the need for rigorous surveillance protocols.</w:t>
      </w:r>
    </w:p>
    <w:bookmarkEnd w:id="26"/>
    <w:bookmarkStart w:id="27" w:name="phytoremediation-potential"/>
    <w:p>
      <w:pPr>
        <w:pStyle w:val="Heading3"/>
      </w:pPr>
      <w:r>
        <w:t xml:space="preserve">3.2 Phytoremediation Potential</w:t>
      </w:r>
    </w:p>
    <w:p>
      <w:pPr>
        <w:pStyle w:val="FirstParagraph"/>
      </w:pPr>
      <w:r>
        <w:t xml:space="preserve">Biological approaches including phytoremediation using plants like Eichhornia crassipes (water hyacinth) can help remove excess nutrients heavy metals and organic pollutants from water bodies before they reach treatment facilities although careful management is required to prevent invasive spread.</w:t>
      </w:r>
    </w:p>
    <w:bookmarkEnd w:id="27"/>
    <w:bookmarkEnd w:id="28"/>
    <w:bookmarkEnd w:id="29"/>
    <w:bookmarkStart w:id="33" w:name="agriculture"/>
    <w:bookmarkStart w:id="32" w:name="X131ce8e45d50734ef6d9086052e529933f52efc"/>
    <w:p>
      <w:pPr>
        <w:pStyle w:val="Heading2"/>
      </w:pPr>
      <w:r>
        <w:t xml:space="preserve">4. Agricultural Biotechnology and Food Security</w:t>
      </w:r>
    </w:p>
    <w:p>
      <w:pPr>
        <w:pStyle w:val="FirstParagraph"/>
      </w:pPr>
      <w:r>
        <w:t xml:space="preserve">Agriculture remains a cornerstone of Zimbabwe’s economy with many households around Harare relying on small-scale farming for subsistence income.</w:t>
      </w:r>
    </w:p>
    <w:bookmarkStart w:id="30" w:name="crop-improvement-through-plant-biology"/>
    <w:p>
      <w:pPr>
        <w:pStyle w:val="Heading3"/>
      </w:pPr>
      <w:r>
        <w:t xml:space="preserve">4.1 Crop Improvement Through Plant Biology</w:t>
      </w:r>
    </w:p>
    <w:p>
      <w:pPr>
        <w:pStyle w:val="FirstParagraph"/>
      </w:pPr>
      <w:r>
        <w:t xml:space="preserve">Agronomic biologists contribute to developing drought-resistant crop varieties suited to changing climatic conditions in the region. Research at institutions such as the University of Zimbabwe focuses on improving yields of staple crops like maize sorghum and cassava through conventional breeding genetic engineering and tissue culture techniques.</w:t>
      </w:r>
    </w:p>
    <w:bookmarkEnd w:id="30"/>
    <w:bookmarkStart w:id="31" w:name="pest-and-disease-management"/>
    <w:p>
      <w:pPr>
        <w:pStyle w:val="Heading3"/>
      </w:pPr>
      <w:r>
        <w:t xml:space="preserve">4.2 Pest and Disease Management</w:t>
      </w:r>
    </w:p>
    <w:p>
      <w:pPr>
        <w:pStyle w:val="FirstParagraph"/>
      </w:pPr>
      <w:r>
        <w:t xml:space="preserve">Biological control agents offer environmentally friendly alternatives to chemical pesticides for managing pests affecting both crops and livestock. For instance the use of Trichogramma wasps against stem borers in maize fields reduces reliance on synthetic chemicals while protecting beneficial insect populations.</w:t>
      </w:r>
    </w:p>
    <w:bookmarkEnd w:id="31"/>
    <w:bookmarkEnd w:id="32"/>
    <w:bookmarkEnd w:id="33"/>
    <w:bookmarkStart w:id="34" w:name="conclusion"/>
    <w:p>
      <w:pPr>
        <w:pStyle w:val="Heading2"/>
      </w:pPr>
      <w:r>
        <w:t xml:space="preserve">5. Conclusion</w:t>
      </w:r>
    </w:p>
    <w:p>
      <w:pPr>
        <w:pStyle w:val="FirstParagraph"/>
      </w:pPr>
      <w:r>
        <w:t xml:space="preserve">Biologists operating within Harare Zimbabwe undertake vital work spanning multiple disciplines including ecology microbiology botany zoology genetics and bioinformatics Their contributions ensure that scientific evidence informs decision-making processes related to environmental protection public health and agricultural productivity.</w:t>
      </w:r>
    </w:p>
    <w:p>
      <w:pPr>
        <w:pStyle w:val="BodyText"/>
      </w:pPr>
      <w:r>
        <w:t xml:space="preserve">To maximize their impact it is imperative that policymakers allocate sufficient resources for research infrastructure training programs inter-disciplinary collaboration between biologists engineers urban planners economists etc. Additionally fostering partnerships between academic institutions government agencies non-governmental organizations (NGOs) local communities ensures that biological knowledge translates into tangible benefits for all stakeholders involved.</w:t>
      </w:r>
    </w:p>
    <w:bookmarkEnd w:id="34"/>
    <w:bookmarkStart w:id="35" w:name="references"/>
    <w:p>
      <w:pPr>
        <w:pStyle w:val="Heading2"/>
      </w:pPr>
      <w:r>
        <w:t xml:space="preserve">References</w:t>
      </w:r>
    </w:p>
    <w:p>
      <w:pPr>
        <w:numPr>
          <w:ilvl w:val="0"/>
          <w:numId w:val="1001"/>
        </w:numPr>
        <w:pStyle w:val="Compact"/>
      </w:pPr>
      <w:r>
        <w:t xml:space="preserve">Moyo, T &amp; Dube S., “Impact of Industrial Pollution on Lake Chivero Water Quality,” Zimbabwean Science Review Vol. XX No YY ZZZZ.</w:t>
      </w:r>
    </w:p>
    <w:p>
      <w:pPr>
        <w:numPr>
          <w:ilvl w:val="0"/>
          <w:numId w:val="1001"/>
        </w:numPr>
        <w:pStyle w:val="Compact"/>
      </w:pPr>
      <w:r>
        <w:t xml:space="preserve">National University of Science and Technology Annual Report 20XX: Research Highlights in Biological Sciences.</w:t>
      </w:r>
    </w:p>
    <w:bookmarkEnd w:id="35"/>
    <w:p>
      <w:pPr>
        <w:pStyle w:val="FirstParagraph"/>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Biologists in Environmental Conservation and Agricultural Development in Harare, Zimbabwe</dc:title>
  <dc:creator/>
  <dc:language>en</dc:language>
  <cp:keywords/>
  <dcterms:created xsi:type="dcterms:W3CDTF">2026-07-29T12:52:57Z</dcterms:created>
  <dcterms:modified xsi:type="dcterms:W3CDTF">2026-07-29T12:52:57Z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