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Paulo’s</w:t>
      </w:r>
      <w:r>
        <w:t xml:space="preserve"> </w:t>
      </w:r>
      <w:r>
        <w:t xml:space="preserve">Healthcare</w:t>
      </w:r>
      <w:r>
        <w:t xml:space="preserve"> </w:t>
      </w:r>
      <w:r>
        <w:t xml:space="preserve">Innovation</w:t>
      </w:r>
      <w:r>
        <w:t xml:space="preserve"> </w:t>
      </w:r>
      <w:r>
        <w:t xml:space="preserve">Ecosystem</w:t>
      </w:r>
    </w:p>
    <w:bookmarkStart w:id="29" w:name="X78c7286f8f6415c9364b5b7172cb3f5283cdafc"/>
    <w:p>
      <w:pPr>
        <w:pStyle w:val="Heading1"/>
      </w:pPr>
      <w:r>
        <w:t xml:space="preserve">The Evolving Role of Biomedical Engineers in Brazil</w:t>
      </w:r>
      <w:r>
        <w:br/>
      </w:r>
      <w:r>
        <w:t xml:space="preserve">A Case Study of São Paulo’s Healthcare Innovation Ecosystem</w:t>
      </w:r>
    </w:p>
    <w:p>
      <w:pPr>
        <w:pStyle w:val="FirstParagraph"/>
      </w:pPr>
      <w:r>
        <w:rPr>
          <w:bCs/>
          <w:b/>
        </w:rPr>
        <w:t xml:space="preserve">Author:</w:t>
      </w:r>
      <w:r>
        <w:br/>
      </w:r>
      <w:r>
        <w:t xml:space="preserve">Jane Doe, Ph.D.</w:t>
      </w:r>
      <w:r>
        <w:br/>
      </w:r>
      <w:r>
        <w:t xml:space="preserve">Institute for Health Technology and Engineering, University of São Paulo</w:t>
      </w:r>
      <w:r>
        <w:br/>
      </w:r>
      <w:r>
        <w:t xml:space="preserve">Email: jane.doe@example.edu</w:t>
      </w:r>
    </w:p>
    <w:p>
      <w:r>
        <w:pict>
          <v:rect style="width:0;height:1.5pt" o:hralign="center" o:hrstd="t" o:hr="t"/>
        </w:pict>
      </w:r>
    </w:p>
    <w:bookmarkStart w:id="20" w:name="abstract"/>
    <w:p>
      <w:pPr>
        <w:pStyle w:val="Heading2"/>
      </w:pPr>
      <w:r>
        <w:t xml:space="preserve">Abstract</w:t>
      </w:r>
    </w:p>
    <w:p>
      <w:pPr>
        <w:pStyle w:val="FirstParagraph"/>
      </w:pPr>
      <w:r>
        <w:t xml:space="preserve">The biomedical engineer plays a pivotal role in the advancement of healthcare systems worldwide. In Brazil, particularly within the metropolitan hub of São Paulo, this profession has transcended traditional boundaries to become a cornerstone of medical innovation and public health infrastructure. This article examines the multifaceted contributions of biomedical engineers in São Paulo, analyzing their impact on technological adoption in hospital settings, regulatory compliance with Agência Nacional de Vigilância Sanitária (ANVISA), and the fostering of local biomedical industries. Despite significant challenges such as funding limitations and bureaucratic hurdles, São Paulo’s dynamic environment provides a unique case study for understanding how specialized engineering expertise can drive systemic improvements in patient care. This paper argues that the integration of interdisciplinary training and strong public-private partnerships is essential for sustaining growth in Brazil’s biomedical sector.</w:t>
      </w:r>
    </w:p>
    <w:p>
      <w:pPr>
        <w:pStyle w:val="BodyText"/>
      </w:pPr>
      <w:r>
        <w:rPr>
          <w:bCs/>
          <w:b/>
        </w:rPr>
        <w:t xml:space="preserve">Keywords:</w:t>
      </w:r>
      <w:r>
        <w:t xml:space="preserve"> </w:t>
      </w:r>
      <w:r>
        <w:t xml:space="preserve">Biomedical Engineer, Healthcare Innovation, São Paulo, ANVISA, Public Health Engineering</w:t>
      </w:r>
    </w:p>
    <w:bookmarkEnd w:id="20"/>
    <w:bookmarkStart w:id="21" w:name="i.-introduction"/>
    <w:p>
      <w:pPr>
        <w:pStyle w:val="Heading2"/>
      </w:pPr>
      <w:r>
        <w:t xml:space="preserve">I. Introduction</w:t>
      </w:r>
    </w:p>
    <w:p>
      <w:pPr>
        <w:pStyle w:val="FirstParagraph"/>
      </w:pPr>
      <w:r>
        <w:t xml:space="preserve">The field of healthcare is increasingly reliant on sophisticated technology to diagnose diseases precisely and treat complex conditions effectively. Central to this technological integration is the professional discipline of biomedical engineering. In Brazil, a nation with vast geographical and socioeconomic disparities in health access, the role of the biomedical engineer has become not just beneficial but critical for equitable healthcare delivery. Nowhere is this more evident than in São Paulo, Brazil’s economic powerhouse and largest urban center.</w:t>
      </w:r>
    </w:p>
    <w:p>
      <w:pPr>
        <w:pStyle w:val="BodyText"/>
      </w:pPr>
      <w:r>
        <w:t xml:space="preserve">São Paulo represents a microcosm of the challenges and opportunities facing Brazilian healthcare. It hosts some of Latin America’s most advanced medical facilities alongside public hospitals struggling with resource constraints. Within this dichotomy, the biomedical engineer serves as a bridge between theoretical engineering principles and practical clinical applications. This article explores how biomedical engineers in São Paulo navigate these complexities, contributing to hospital maintenance, product development, and health policy implementation.</w:t>
      </w:r>
    </w:p>
    <w:bookmarkEnd w:id="21"/>
    <w:bookmarkStart w:id="22" w:name="Xdcb2076c934c169dbd5562b4ac6a1c25958e878"/>
    <w:p>
      <w:pPr>
        <w:pStyle w:val="Heading2"/>
      </w:pPr>
      <w:r>
        <w:t xml:space="preserve">II. The Scope of Biomedical Engineering in Modern Healthcare</w:t>
      </w:r>
    </w:p>
    <w:p>
      <w:pPr>
        <w:pStyle w:val="FirstParagraph"/>
      </w:pPr>
      <w:r>
        <w:t xml:space="preserve">To understand the specific impact of the biomedical engineer in São Paulo, one must first define their core responsibilities. Traditionally viewed as equipment maintenance specialists, modern biomedical engineers are involved in the entire lifecycle of medical technology. This includes procurement analysis, installation validation, preventive maintenance scheduling, risk management protocols regarding device safety and efficacy training for clinical staff and end-of-life disposal compliant with environmental regulations.</w:t>
      </w:r>
    </w:p>
    <w:p>
      <w:pPr>
        <w:pStyle w:val="BodyText"/>
      </w:pPr>
      <w:r>
        <w:t xml:space="preserve">In the context of Brazil’s Unified Health System (Sistema Único de Saúde - SUS), these responsibilities carry additional weight. Public hospitals in São Paulo treat millions of patients annually. For the biomedical engineer, ensuring that a single ventilator or MRI machine operates optimally can mean life or death for a patient waiting in overcrowded emergency wards. Therefore, their work directly influences patient outcomes and hospital efficiency.</w:t>
      </w:r>
    </w:p>
    <w:bookmarkEnd w:id="22"/>
    <w:bookmarkStart w:id="23" w:name="X1733526d7c64155840fb45cbde794684ac1f4c9"/>
    <w:p>
      <w:pPr>
        <w:pStyle w:val="Heading2"/>
      </w:pPr>
      <w:r>
        <w:t xml:space="preserve">III. The São Paulo Context: A Hub of Innovation</w:t>
      </w:r>
    </w:p>
    <w:p>
      <w:pPr>
        <w:pStyle w:val="FirstParagraph"/>
      </w:pPr>
      <w:r>
        <w:t xml:space="preserve">São Paulo stands out as the epicenter of biomedical innovation in Latin America. The city boasts a robust ecosystem comprising leading research universities such as the University of São Paulo (USP), Universidade Estadual de Campinas (UNICAMP), and private institutions like Pontifical Catholic University of São Paulo (PUC-SP). These institutions collaborate closely with hospitals like the Hospital das Clínicas HCFMUSP, creating a fertile ground for applied research.</w:t>
      </w:r>
    </w:p>
    <w:p>
      <w:pPr>
        <w:pStyle w:val="BodyText"/>
      </w:pPr>
      <w:r>
        <w:t xml:space="preserve">Biomedical engineers in this region are often employed within these university-hospital partnerships. They lead projects aimed at developing low-cost diagnostic tools suitable for resource-limited settings. For instance, recent initiatives have focused on creating portable ultrasound devices tailored for remote areas of the state, utilizing open-source software and affordable hardware components. Such innovations highlight how biomedical engineers adapt global technological trends to local Brazilian needs.</w:t>
      </w:r>
    </w:p>
    <w:bookmarkEnd w:id="23"/>
    <w:bookmarkStart w:id="24" w:name="iv.-navigating-regulatory-challenges"/>
    <w:p>
      <w:pPr>
        <w:pStyle w:val="Heading2"/>
      </w:pPr>
      <w:r>
        <w:t xml:space="preserve">IV. Navigating Regulatory Challenges</w:t>
      </w:r>
    </w:p>
    <w:p>
      <w:pPr>
        <w:pStyle w:val="FirstParagraph"/>
      </w:pPr>
      <w:r>
        <w:t xml:space="preserve">A significant aspect of the biomedical engineer’s role in Brazil involves navigating the regulatory landscape governed by Agência Nacional de Vigilância Sanitária (ANVISA). ANVISA regulations are stringent, aiming to ensure patient safety and product quality. However, they can also be complex and time-consuming to navigate for small startups or academic researchers.</w:t>
      </w:r>
    </w:p>
    <w:p>
      <w:pPr>
        <w:pStyle w:val="BodyText"/>
      </w:pPr>
      <w:r>
        <w:t xml:space="preserve">Biomedical engineers in São Paulo often act as liaison officers between technical teams and regulatory bodies. They prepare technical documentation for new medical device registrations, conduct risk analyses required by ANVISA standards, and ensure that imported equipment meets national safety codes. This bureaucratic navigation is crucial because delays in approval can hinder the timely deployment of life-saving technologies.</w:t>
      </w:r>
    </w:p>
    <w:p>
      <w:pPr>
        <w:pStyle w:val="BodyText"/>
      </w:pPr>
      <w:r>
        <w:t xml:space="preserve">Furthermore, the rapid advancement of artificial intelligence (AI) in diagnostics poses new regulatory questions. Biomedical engineers are at the forefront of addressing these issues by developing frameworks for validating AI algorithms used in radiology and pathology within São Paulo’s hospitals. They work to ensure that these digital tools comply with both ANVISA guidelines and emerging international standards for algorithmic transparency and bias mitigation.</w:t>
      </w:r>
    </w:p>
    <w:bookmarkEnd w:id="24"/>
    <w:bookmarkStart w:id="25" w:name="X41bcea2a675a3d2a4b1956b49b5ca7fbb7bd833"/>
    <w:p>
      <w:pPr>
        <w:pStyle w:val="Heading2"/>
      </w:pPr>
      <w:r>
        <w:t xml:space="preserve">V. Challenges Facing the Profession in Brazil</w:t>
      </w:r>
    </w:p>
    <w:p>
      <w:pPr>
        <w:pStyle w:val="FirstParagraph"/>
      </w:pPr>
      <w:r>
        <w:t xml:space="preserve">Despite its importance, the profession of biomedical engineer in Brazil faces several challenges. One major issue is underfunding. Public hospitals often lack budgets for adequate training or modernization of maintenance departments, forcing engineers to operate with outdated tools and limited support staff.</w:t>
      </w:r>
    </w:p>
    <w:p>
      <w:pPr>
        <w:pStyle w:val="BodyText"/>
      </w:pPr>
      <w:r>
        <w:t xml:space="preserve">Another challenge is the perception of the role within healthcare hierarchies. In some institutions, biomedical engineers are still viewed merely as technicians rather than strategic partners in patient care planning. This undervaluation can limit their influence on decision-making processes regarding technology adoption and hospital design.</w:t>
      </w:r>
    </w:p>
    <w:p>
      <w:pPr>
        <w:pStyle w:val="BodyText"/>
      </w:pPr>
      <w:r>
        <w:t xml:space="preserve">Economic instability in Brazil also affects the biomedical sector. Fluctuations in currency exchange rates impact the cost of imported medical devices, making budgeting difficult for public institutions. Biomedical engineers must therefore be adept at financial planning and negotiation skills to secure necessary resources amidst economic volatility.</w:t>
      </w:r>
    </w:p>
    <w:bookmarkEnd w:id="25"/>
    <w:bookmarkStart w:id="26" w:name="vi.-the-future-opportunities-for-growth"/>
    <w:p>
      <w:pPr>
        <w:pStyle w:val="Heading2"/>
      </w:pPr>
      <w:r>
        <w:t xml:space="preserve">VI. The Future: Opportunities for Growth</w:t>
      </w:r>
    </w:p>
    <w:p>
      <w:pPr>
        <w:pStyle w:val="FirstParagraph"/>
      </w:pPr>
      <w:r>
        <w:t xml:space="preserve">The future looks promising for biomedical engineers in São Paulo, driven by several factors. First, there is a growing recognition of the value of preventive care and personalized medicine, both of which rely heavily on advanced engineering solutions. Second, the Brazilian government has initiated programs to boost local manufacturing of medical devices to reduce dependence on imports.</w:t>
      </w:r>
    </w:p>
    <w:p>
      <w:pPr>
        <w:pStyle w:val="BodyText"/>
      </w:pPr>
      <w:r>
        <w:t xml:space="preserve">Additionally, digital health platforms are gaining traction in Brazil. Telemedicine and remote patient monitoring systems require robust engineering support for integration with existing hospital information systems (HIS). Biomedical engineers are ideally positioned to lead these integrations, ensuring seamless data flow between telehealth apps and clinical records.</w:t>
      </w:r>
    </w:p>
    <w:p>
      <w:pPr>
        <w:pStyle w:val="BodyText"/>
      </w:pPr>
      <w:r>
        <w:t xml:space="preserve">Educational institutions in São Paulo are responding by updating curricula to include more coursework in data science, regulatory affairs, and entrepreneurial skills for engineers. This holistic approach will produce a workforce capable of addressing the multifaceted demands of modern healthcare.</w:t>
      </w:r>
    </w:p>
    <w:bookmarkEnd w:id="26"/>
    <w:bookmarkStart w:id="27" w:name="vii.-conclusion"/>
    <w:p>
      <w:pPr>
        <w:pStyle w:val="Heading2"/>
      </w:pPr>
      <w:r>
        <w:t xml:space="preserve">VII. Conclusion</w:t>
      </w:r>
    </w:p>
    <w:p>
      <w:pPr>
        <w:pStyle w:val="FirstParagraph"/>
      </w:pPr>
      <w:r>
        <w:t xml:space="preserve">In conclusion, the biomedical engineer is an indispensable asset to Brazil’s healthcare system, particularly in São Paulo. Their contributions extend beyond maintaining equipment; they encompass innovation, regulatory compliance, and strategic planning. While challenges such as funding constraints and bureaucratic hurdles persist, the dynamic environment of São Paulo offers significant opportunities for professional growth and societal impact.</w:t>
      </w:r>
    </w:p>
    <w:p>
      <w:pPr>
        <w:pStyle w:val="BodyText"/>
      </w:pPr>
      <w:r>
        <w:t xml:space="preserve">As technology continues to evolve, the role of biomedical engineers will only expand. By fostering stronger collaborations between academia, industry, and public health institutions, Brazil can harness the full potential of its engineering talent to improve health outcomes for all citizens. The story of São Paulo serves as a model for other regions seeking to integrate engineering expertise into their healthcare frameworks.</w:t>
      </w:r>
    </w:p>
    <w:bookmarkEnd w:id="27"/>
    <w:bookmarkStart w:id="28" w:name="viii.-references"/>
    <w:p>
      <w:pPr>
        <w:pStyle w:val="Heading2"/>
      </w:pPr>
      <w:r>
        <w:t xml:space="preserve">VIII. References</w:t>
      </w:r>
    </w:p>
    <w:p>
      <w:pPr>
        <w:pStyle w:val="FirstParagraph"/>
      </w:pPr>
      <w:r>
        <w:t xml:space="preserve">[1] Silva, A., &amp; Santos, M. (2023). *The Impact of Biomedical Engineering on Public Health in Latin America*. Journal of Medical Systems, 47(3), 1-15.</w:t>
      </w:r>
    </w:p>
    <w:p>
      <w:pPr>
        <w:pStyle w:val="BodyText"/>
      </w:pPr>
      <w:r>
        <w:t xml:space="preserve">[2] Agência Nacional de Vigilância Sanitária. (2024). *Regulatory Guidelines for Medical Devices in Brazil*. Brasília: ANVISA.</w:t>
      </w:r>
    </w:p>
    <w:p>
      <w:pPr>
        <w:pStyle w:val="BodyText"/>
      </w:pPr>
      <w:r>
        <w:t xml:space="preserve">[3] Costa, R. (2022). *Innovation Hubs in São Paulo: A Case Study of University-Hospital Partnerships*. Brazilian Journal of Healthcare Innovation, 8(2), 45-60.</w:t>
      </w:r>
    </w:p>
    <w:p>
      <w:pPr>
        <w:pStyle w:val="BodyText"/>
      </w:pPr>
      <w:r>
        <w:t xml:space="preserve">[4] Oliveira, L., &amp; Ferreira, P. (2023). *Challenges in Medical Device Regulation in Emerging Economies*. International Journal of Health Policy and Management, 12(4),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Biomedical Engineers in Brazil: A Case Study of São Paulo’s Healthcare Innovation Ecosystem</dc:title>
  <dc:creator/>
  <dc:language>en</dc:language>
  <cp:keywords/>
  <dcterms:created xsi:type="dcterms:W3CDTF">2026-07-30T07:56:35Z</dcterms:created>
  <dcterms:modified xsi:type="dcterms:W3CDTF">2026-07-30T07:56:35Z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