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Pathways</w:t>
      </w:r>
    </w:p>
    <w:bookmarkStart w:id="28" w:name="X0eaf497485639c425f83c53e681175bb7d22d18"/>
    <w:p>
      <w:pPr>
        <w:pStyle w:val="Heading1"/>
      </w:pPr>
      <w:r>
        <w:t xml:space="preserve">The Emerging Role of the Biomedical Engineer in Ethiopia Addis Ababa: Challenges, Opportunities, and Strategic Pathways</w:t>
      </w:r>
    </w:p>
    <w:p>
      <w:pPr>
        <w:pStyle w:val="FirstParagraph"/>
      </w:pPr>
      <w:r>
        <w:rPr>
          <w:bCs/>
          <w:b/>
        </w:rPr>
        <w:t xml:space="preserve">Alemayehu Bekele</w:t>
      </w:r>
    </w:p>
    <w:p>
      <w:pPr>
        <w:pStyle w:val="BodyText"/>
      </w:pPr>
      <w:r>
        <w:t xml:space="preserve">Department of Biomedical Engineering, Addis Ababa University</w:t>
      </w:r>
      <w:r>
        <w:br/>
      </w:r>
      <w:r>
        <w:t xml:space="preserve">Addis Ababa, Ethiopia</w:t>
      </w:r>
    </w:p>
    <w:bookmarkStart w:id="20" w:name="abstract"/>
    <w:p>
      <w:pPr>
        <w:pStyle w:val="Heading3"/>
      </w:pPr>
      <w:r>
        <w:rPr>
          <w:iCs/>
          <w:i/>
        </w:rPr>
        <w:t xml:space="preserve">Abstract:</w:t>
      </w:r>
    </w:p>
    <w:p>
      <w:pPr>
        <w:pStyle w:val="FirstParagraph"/>
      </w:pPr>
      <w:r>
        <w:t xml:space="preserve">The healthcare infrastructure in developing nations is increasingly reliant on sophisticated medical technology. However, the sustainability of this technology depends heavily on the availability of skilled technical expertise. This article examines the critical role of the</w:t>
      </w:r>
      <w:r>
        <w:t xml:space="preserve"> </w:t>
      </w:r>
      <w:r>
        <w:rPr>
          <w:bCs/>
          <w:b/>
        </w:rPr>
        <w:t xml:space="preserve">Biomedical Engineer</w:t>
      </w:r>
      <w:r>
        <w:t xml:space="preserve"> </w:t>
      </w:r>
      <w:r>
        <w:t xml:space="preserve">within the unique socio-economic and industrial context of</w:t>
      </w:r>
      <w:r>
        <w:t xml:space="preserve"> </w:t>
      </w:r>
      <w:r>
        <w:rPr>
          <w:bCs/>
          <w:b/>
        </w:rPr>
        <w:t xml:space="preserve">Ethiopia Addis Ababa</w:t>
      </w:r>
      <w:r>
        <w:t xml:space="preserve">. While Ethiopia has made significant strides in expanding healthcare access, there remains a substantial gap in biomedical equipment maintenance and management. As the capital city serves as the hub for major hospitals, academic institutions, and health technology firms,</w:t>
      </w:r>
      <w:r>
        <w:t xml:space="preserve"> </w:t>
      </w:r>
      <w:r>
        <w:rPr>
          <w:bCs/>
          <w:b/>
        </w:rPr>
        <w:t xml:space="preserve">Ethiopia Addis Ababa</w:t>
      </w:r>
      <w:r>
        <w:t xml:space="preserve"> </w:t>
      </w:r>
      <w:r>
        <w:t xml:space="preserve">presents a microcosm of the broader national challenge. This paper argues that integrating specialized</w:t>
      </w:r>
      <w:r>
        <w:t xml:space="preserve"> </w:t>
      </w:r>
      <w:r>
        <w:rPr>
          <w:bCs/>
          <w:b/>
        </w:rPr>
        <w:t xml:space="preserve">Biomedical Engineer</w:t>
      </w:r>
      <w:r>
        <w:t xml:space="preserve"> </w:t>
      </w:r>
      <w:r>
        <w:t xml:space="preserve">training into national health policy is essential for reducing equipment downtime, improving patient safety, and fostering local innovation in medical device engineering.</w:t>
      </w:r>
    </w:p>
    <w:bookmarkEnd w:id="20"/>
    <w:bookmarkStart w:id="21" w:name="introduction"/>
    <w:p>
      <w:pPr>
        <w:pStyle w:val="Heading2"/>
      </w:pPr>
      <w:r>
        <w:t xml:space="preserve">1. Introduction</w:t>
      </w:r>
    </w:p>
    <w:p>
      <w:pPr>
        <w:pStyle w:val="FirstParagraph"/>
      </w:pPr>
      <w:r>
        <w:t xml:space="preserve">In the rapidly evolving landscape of global healthcare, the intersection of engineering and medicine has given rise to a specialized profession: biomedical engineering. For emerging economies such as Ethiopia, this discipline is not merely an academic pursuit but a practical necessity for health system sustainability. The capital city,</w:t>
      </w:r>
      <w:r>
        <w:t xml:space="preserve"> </w:t>
      </w:r>
      <w:r>
        <w:rPr>
          <w:bCs/>
          <w:b/>
        </w:rPr>
        <w:t xml:space="preserve">Ethiopia Addis Ababa</w:t>
      </w:r>
      <w:r>
        <w:t xml:space="preserve">, stands at the forefront of this technological transition. As the political and administrative center of the nation, it hosts the largest concentration of tertiary hospitals in</w:t>
      </w:r>
      <w:r>
        <w:t xml:space="preserve"> </w:t>
      </w:r>
      <w:r>
        <w:rPr>
          <w:bCs/>
          <w:b/>
        </w:rPr>
        <w:t xml:space="preserve">Ethiopia Addis Ababa</w:t>
      </w:r>
      <w:r>
        <w:t xml:space="preserve">, including Tikur Anbessa Specialized Hospital (Black Lion) and St. Paul’s Hospital Millennium Medical College.</w:t>
      </w:r>
    </w:p>
    <w:p>
      <w:pPr>
        <w:pStyle w:val="BodyText"/>
      </w:pPr>
      <w:r>
        <w:t xml:space="preserve">Despite the influx of advanced medical equipment into these facilities, the operational efficiency of these devices is frequently compromised by a shortage of qualified technical personnel. The</w:t>
      </w:r>
      <w:r>
        <w:t xml:space="preserve"> </w:t>
      </w:r>
      <w:r>
        <w:rPr>
          <w:bCs/>
          <w:b/>
        </w:rPr>
        <w:t xml:space="preserve">Biomedical Engineer</w:t>
      </w:r>
      <w:r>
        <w:t xml:space="preserve">, therefore, emerges as a pivotal figure responsible for ensuring that capital investments in health technology yield maximum clinical value. This article explores the current state of biomedical engineering in</w:t>
      </w:r>
      <w:r>
        <w:t xml:space="preserve"> </w:t>
      </w:r>
      <w:r>
        <w:rPr>
          <w:bCs/>
          <w:b/>
        </w:rPr>
        <w:t xml:space="preserve">Ethiopia Addis Ababa</w:t>
      </w:r>
      <w:r>
        <w:t xml:space="preserve">, highlighting the systemic barriers faced by professionals and proposing strategic frameworks to enhance their integration into the national healthcare system.</w:t>
      </w:r>
    </w:p>
    <w:bookmarkEnd w:id="21"/>
    <w:bookmarkStart w:id="22" w:name="X0df3ef3bb419eb9c8656efcb22dc0b58b00dba2"/>
    <w:p>
      <w:pPr>
        <w:pStyle w:val="Heading2"/>
      </w:pPr>
      <w:r>
        <w:t xml:space="preserve">2. The Current Landscape of Healthcare Technology in Ethiopia</w:t>
      </w:r>
    </w:p>
    <w:p>
      <w:pPr>
        <w:pStyle w:val="FirstParagraph"/>
      </w:pPr>
      <w:r>
        <w:t xml:space="preserve">The health sector in Ethiopia has undergone significant transformation over the past two decades, with a marked increase in public-private partnerships and foreign aid investments aimed at modernizing hospital infrastructure. In</w:t>
      </w:r>
      <w:r>
        <w:t xml:space="preserve"> </w:t>
      </w:r>
      <w:r>
        <w:rPr>
          <w:bCs/>
          <w:b/>
        </w:rPr>
        <w:t xml:space="preserve">Ethiopia Addis Ababa</w:t>
      </w:r>
      <w:r>
        <w:t xml:space="preserve">, major medical centers are increasingly equipped with MRI machines, CT scanners, hematology analyzers, and advanced ventilators. However, a recurring issue observed across these institutions is high rates of equipment downtime due to lack of preventive maintenance and repair capabilities.</w:t>
      </w:r>
    </w:p>
    <w:p>
      <w:pPr>
        <w:pStyle w:val="BodyText"/>
      </w:pPr>
      <w:r>
        <w:t xml:space="preserve">Studies indicate that a significant percentage of donated or procured medical devices in low-resource settings become obsolete within five years not because they are technologically outdated, but because they lack technical support. The role of the</w:t>
      </w:r>
      <w:r>
        <w:t xml:space="preserve"> </w:t>
      </w:r>
      <w:r>
        <w:rPr>
          <w:bCs/>
          <w:b/>
        </w:rPr>
        <w:t xml:space="preserve">Biomedical Engineer</w:t>
      </w:r>
      <w:r>
        <w:t xml:space="preserve"> </w:t>
      </w:r>
      <w:r>
        <w:t xml:space="preserve">is critical in mitigating this issue. Unlike general technicians who may handle basic repairs, a trained</w:t>
      </w:r>
      <w:r>
        <w:t xml:space="preserve"> </w:t>
      </w:r>
      <w:r>
        <w:rPr>
          <w:bCs/>
          <w:b/>
        </w:rPr>
        <w:t xml:space="preserve">Biomedical Engineer</w:t>
      </w:r>
      <w:r>
        <w:t xml:space="preserve"> </w:t>
      </w:r>
      <w:r>
        <w:t xml:space="preserve">possesses the theoretical knowledge and practical skills to diagnose complex electronic and mechanical faults, order appropriate spare parts, and calibrate sensitive instruments. In the context of</w:t>
      </w:r>
      <w:r>
        <w:t xml:space="preserve"> </w:t>
      </w:r>
      <w:r>
        <w:rPr>
          <w:bCs/>
          <w:b/>
        </w:rPr>
        <w:t xml:space="preserve">Ethiopia Addis Ababa</w:t>
      </w:r>
      <w:r>
        <w:t xml:space="preserve">, where supply chains for specialized components can be slow, the diagnostic proficiency of these engineers is vital for maximizing equipment lifespan.</w:t>
      </w:r>
    </w:p>
    <w:bookmarkEnd w:id="22"/>
    <w:bookmarkStart w:id="23" w:name="Xf58b3ecd9824e39d5093bf529164ae5b1104d81"/>
    <w:p>
      <w:pPr>
        <w:pStyle w:val="Heading2"/>
      </w:pPr>
      <w:r>
        <w:t xml:space="preserve">3. Challenges Facing Biomedical Engineers in Ethiopia Addis Ababa</w:t>
      </w:r>
    </w:p>
    <w:p>
      <w:pPr>
        <w:pStyle w:val="FirstParagraph"/>
      </w:pPr>
      <w:r>
        <w:t xml:space="preserve">While the demand for skilled professionals is high, several structural challenges hinder the effectiveness of</w:t>
      </w:r>
      <w:r>
        <w:t xml:space="preserve"> </w:t>
      </w:r>
      <w:r>
        <w:rPr>
          <w:bCs/>
          <w:b/>
        </w:rPr>
        <w:t xml:space="preserve">Biomedical Engineer</w:t>
      </w:r>
      <w:r>
        <w:t xml:space="preserve">s operating in</w:t>
      </w:r>
      <w:r>
        <w:t xml:space="preserve"> </w:t>
      </w:r>
      <w:r>
        <w:rPr>
          <w:bCs/>
          <w:b/>
        </w:rPr>
        <w:t xml:space="preserve">Ethiopia Addis Ababa</w:t>
      </w:r>
      <w:r>
        <w:t xml:space="preserve">. First, there is a fragmentation between academic training and clinical practice. Although universities in the capital offer relevant degree programs, graduates often face a steep learning curve when entering hospital environments that lack standardized maintenance protocols.</w:t>
      </w:r>
    </w:p>
    <w:p>
      <w:pPr>
        <w:pStyle w:val="BodyText"/>
      </w:pPr>
      <w:r>
        <w:t xml:space="preserve">Secondly, resource constraints remain a significant barrier. Many hospitals in</w:t>
      </w:r>
      <w:r>
        <w:t xml:space="preserve"> </w:t>
      </w:r>
      <w:r>
        <w:rPr>
          <w:bCs/>
          <w:b/>
        </w:rPr>
        <w:t xml:space="preserve">Ethiopia Addis Ababa</w:t>
      </w:r>
      <w:r>
        <w:t xml:space="preserve"> </w:t>
      </w:r>
      <w:r>
        <w:t xml:space="preserve">operate with limited budgets for biomedical departments. This financial limitation affects the ability to purchase original spare parts, invest in modern diagnostic tools for engineers, and provide continuous professional development. Consequently, many</w:t>
      </w:r>
      <w:r>
        <w:t xml:space="preserve"> </w:t>
      </w:r>
      <w:r>
        <w:rPr>
          <w:bCs/>
          <w:b/>
        </w:rPr>
        <w:t xml:space="preserve">Biomedical Engineer</w:t>
      </w:r>
      <w:r>
        <w:t xml:space="preserve">s are forced to rely on improvisation or external vendor support that is often prohibitively expensive.</w:t>
      </w:r>
    </w:p>
    <w:p>
      <w:pPr>
        <w:pStyle w:val="BodyText"/>
      </w:pPr>
      <w:r>
        <w:t xml:space="preserve">Furthermore, there is a lack of a unified regulatory framework governing the profession. In many developed nations, biomedical engineers are licensed and regulated to ensure standards of practice. In Ethiopia, while efforts are underway to establish professional councils, the formal recognition and legal scope of practice for</w:t>
      </w:r>
      <w:r>
        <w:t xml:space="preserve"> </w:t>
      </w:r>
      <w:r>
        <w:rPr>
          <w:bCs/>
          <w:b/>
        </w:rPr>
        <w:t xml:space="preserve">Biomedical Engineer</w:t>
      </w:r>
      <w:r>
        <w:t xml:space="preserve">s in</w:t>
      </w:r>
      <w:r>
        <w:t xml:space="preserve"> </w:t>
      </w:r>
      <w:r>
        <w:rPr>
          <w:bCs/>
          <w:b/>
        </w:rPr>
        <w:t xml:space="preserve">Ethiopia Addis Ababa</w:t>
      </w:r>
      <w:r>
        <w:t xml:space="preserve"> </w:t>
      </w:r>
      <w:r>
        <w:t xml:space="preserve">remain areas requiring policy attention. This ambiguity can lead to role confusion with general electricians or IT staff who may be tasked with maintaining complex medical devices without adequate training.</w:t>
      </w:r>
    </w:p>
    <w:bookmarkEnd w:id="23"/>
    <w:bookmarkStart w:id="24" w:name="Xbfc3cdc7955d65abee9973148c6cbc6544eb451"/>
    <w:p>
      <w:pPr>
        <w:pStyle w:val="Heading2"/>
      </w:pPr>
      <w:r>
        <w:t xml:space="preserve">4. Strategic Opportunities and Local Innovation</w:t>
      </w:r>
    </w:p>
    <w:p>
      <w:pPr>
        <w:pStyle w:val="FirstParagraph"/>
      </w:pPr>
      <w:r>
        <w:t xml:space="preserve">Despite these challenges, the environment in</w:t>
      </w:r>
      <w:r>
        <w:t xml:space="preserve"> </w:t>
      </w:r>
      <w:r>
        <w:rPr>
          <w:bCs/>
          <w:b/>
        </w:rPr>
        <w:t xml:space="preserve">Ethiopia Addis Ababa</w:t>
      </w:r>
      <w:r>
        <w:t xml:space="preserve"> </w:t>
      </w:r>
      <w:r>
        <w:t xml:space="preserve">offers unique opportunities for innovation and capacity building. The concentration of universities and research institutions creates a collaborative ecosystem where academic theory can be applied to real-world clinical problems. There is a growing potential for local</w:t>
      </w:r>
      <w:r>
        <w:t xml:space="preserve"> </w:t>
      </w:r>
      <w:r>
        <w:rPr>
          <w:bCs/>
          <w:b/>
        </w:rPr>
        <w:t xml:space="preserve">Biomedical Engineer</w:t>
      </w:r>
      <w:r>
        <w:t xml:space="preserve">s to engage in the design, assembly, and repair of low-cost medical devices tailored to the specific needs of Ethiopian patients.</w:t>
      </w:r>
    </w:p>
    <w:p>
      <w:pPr>
        <w:pStyle w:val="BodyText"/>
      </w:pPr>
      <w:r>
        <w:t xml:space="preserve">Innovation hubs and startup incubators in Addis Ababa are increasingly focusing on health-tech solutions. By leveraging local talent, a</w:t>
      </w:r>
      <w:r>
        <w:t xml:space="preserve"> </w:t>
      </w:r>
      <w:r>
        <w:rPr>
          <w:bCs/>
          <w:b/>
        </w:rPr>
        <w:t xml:space="preserve">Biomedical Engineer</w:t>
      </w:r>
      <w:r>
        <w:t xml:space="preserve"> </w:t>
      </w:r>
      <w:r>
        <w:t xml:space="preserve">can contribute to the development of durable, easy-to-maintain equipment suitable for rural outreach programs extending from the capital. Moreover, public-private partnerships with international manufacturers offer avenues for technology transfer. If structured correctly, these agreements can include mandatory training components that elevate the skill level of domestic</w:t>
      </w:r>
      <w:r>
        <w:t xml:space="preserve"> </w:t>
      </w:r>
      <w:r>
        <w:rPr>
          <w:bCs/>
          <w:b/>
        </w:rPr>
        <w:t xml:space="preserve">Biomedical Engineer</w:t>
      </w:r>
      <w:r>
        <w:t xml:space="preserve">s in</w:t>
      </w:r>
      <w:r>
        <w:t xml:space="preserve"> </w:t>
      </w:r>
      <w:r>
        <w:rPr>
          <w:bCs/>
          <w:b/>
        </w:rPr>
        <w:t xml:space="preserve">Ethiopia Addis Ababa</w:t>
      </w:r>
      <w:r>
        <w:t xml:space="preserve">.</w:t>
      </w:r>
    </w:p>
    <w:bookmarkEnd w:id="24"/>
    <w:bookmarkStart w:id="25" w:name="recommendations-for-policy-and-practice"/>
    <w:p>
      <w:pPr>
        <w:pStyle w:val="Heading2"/>
      </w:pPr>
      <w:r>
        <w:t xml:space="preserve">5. Recommendations for Policy and Practice</w:t>
      </w:r>
    </w:p>
    <w:p>
      <w:pPr>
        <w:pStyle w:val="FirstParagraph"/>
      </w:pPr>
      <w:r>
        <w:t xml:space="preserve">To fully harness the potential of biomedical engineering, several strategic interventions are recommended:</w:t>
      </w:r>
    </w:p>
    <w:p>
      <w:pPr>
        <w:numPr>
          <w:ilvl w:val="0"/>
          <w:numId w:val="1001"/>
        </w:numPr>
        <w:pStyle w:val="Compact"/>
      </w:pPr>
      <w:r>
        <w:rPr>
          <w:bCs/>
          <w:b/>
        </w:rPr>
        <w:t xml:space="preserve">Curriculum Reform:</w:t>
      </w:r>
      <w:r>
        <w:t xml:space="preserve"> </w:t>
      </w:r>
      <w:r>
        <w:t xml:space="preserve">Academic institutions in Addis Ababa should update curricula to emphasize practical troubleshooting, supply chain management, and regulatory compliance.</w:t>
      </w:r>
    </w:p>
    <w:p>
      <w:pPr>
        <w:numPr>
          <w:ilvl w:val="0"/>
          <w:numId w:val="1001"/>
        </w:numPr>
        <w:pStyle w:val="Compact"/>
      </w:pPr>
      <w:r>
        <w:rPr>
          <w:bCs/>
          <w:b/>
        </w:rPr>
        <w:t xml:space="preserve">Licensure and Regulation:</w:t>
      </w:r>
      <w:r>
        <w:t xml:space="preserve">The Ethiopian Health Professionals Licensing Board should streamline the certification process for</w:t>
      </w:r>
      <w:r>
        <w:t xml:space="preserve"> </w:t>
      </w:r>
      <w:r>
        <w:rPr>
          <w:bCs/>
          <w:b/>
        </w:rPr>
        <w:t xml:space="preserve">Biomedical Engineer</w:t>
      </w:r>
      <w:r>
        <w:t xml:space="preserve">s to ensure a standardized level of competence across the country.</w:t>
      </w:r>
    </w:p>
    <w:p>
      <w:pPr>
        <w:numPr>
          <w:ilvl w:val="0"/>
          <w:numId w:val="1001"/>
        </w:numPr>
        <w:pStyle w:val="Compact"/>
      </w:pPr>
      <w:r>
        <w:rPr>
          <w:bCs/>
          <w:b/>
        </w:rPr>
        <w:t xml:space="preserve">Dedicated Budget Lines:</w:t>
      </w:r>
      <w:r>
        <w:t xml:space="preserve">Hospitals in</w:t>
      </w:r>
      <w:r>
        <w:t xml:space="preserve"> </w:t>
      </w:r>
      <w:r>
        <w:rPr>
          <w:bCs/>
          <w:b/>
        </w:rPr>
        <w:t xml:space="preserve">Ethiopia Addis Ababa</w:t>
      </w:r>
      <w:r>
        <w:t xml:space="preserve"> </w:t>
      </w:r>
      <w:r>
        <w:t xml:space="preserve">should allocate specific percentages of their capital budgets toward biomedical department operations, including maintenance contracts and engineer training.</w:t>
      </w:r>
    </w:p>
    <w:p>
      <w:pPr>
        <w:numPr>
          <w:ilvl w:val="0"/>
          <w:numId w:val="1001"/>
        </w:numPr>
        <w:pStyle w:val="Compact"/>
      </w:pPr>
      <w:r>
        <w:rPr>
          <w:bCs/>
          <w:b/>
        </w:rPr>
        <w:t xml:space="preserve">National Data Systems:</w:t>
      </w:r>
      <w:r>
        <w:t xml:space="preserve">Implementation of a centralized database for medical equipment inventory in Addis Ababa will allow for better planning and resource allocation by both hospitals and the Ministry of Health.</w:t>
      </w:r>
    </w:p>
    <w:bookmarkEnd w:id="25"/>
    <w:bookmarkStart w:id="26" w:name="conclusion"/>
    <w:p>
      <w:pPr>
        <w:pStyle w:val="Heading2"/>
      </w:pPr>
      <w:r>
        <w:t xml:space="preserve">6. Conclusion</w:t>
      </w:r>
    </w:p>
    <w:p>
      <w:pPr>
        <w:pStyle w:val="FirstParagraph"/>
      </w:pPr>
      <w:r>
        <w:t xml:space="preserve">The sustainability of healthcare delivery in developing nations is intrinsically linked to the technical competence of its workforce. In</w:t>
      </w:r>
      <w:r>
        <w:t xml:space="preserve"> </w:t>
      </w:r>
      <w:r>
        <w:rPr>
          <w:bCs/>
          <w:b/>
        </w:rPr>
        <w:t xml:space="preserve">Ethiopia Addis Ababa</w:t>
      </w:r>
      <w:r>
        <w:t xml:space="preserve">, the</w:t>
      </w:r>
      <w:r>
        <w:t xml:space="preserve"> </w:t>
      </w:r>
      <w:r>
        <w:rPr>
          <w:bCs/>
          <w:b/>
        </w:rPr>
        <w:t xml:space="preserve">Biomedical Engineer</w:t>
      </w:r>
      <w:r>
        <w:t xml:space="preserve"> </w:t>
      </w:r>
      <w:r>
        <w:t xml:space="preserve">represents a critical link between technological investment and patient care quality. By addressing systemic challenges related to training, regulation, and resource allocation, stakeholders can empower these professionals to maintain existing infrastructure while fostering local innovation. Ultimately, strengthening the role of the</w:t>
      </w:r>
      <w:r>
        <w:t xml:space="preserve"> </w:t>
      </w:r>
      <w:r>
        <w:rPr>
          <w:bCs/>
          <w:b/>
        </w:rPr>
        <w:t xml:space="preserve">Biomedical Engineer</w:t>
      </w:r>
      <w:r>
        <w:t xml:space="preserve"> </w:t>
      </w:r>
      <w:r>
        <w:t xml:space="preserve">in</w:t>
      </w:r>
      <w:r>
        <w:t xml:space="preserve"> </w:t>
      </w:r>
      <w:r>
        <w:rPr>
          <w:bCs/>
          <w:b/>
        </w:rPr>
        <w:t xml:space="preserve">Ethiopia Addis Ababa</w:t>
      </w:r>
      <w:r>
        <w:t xml:space="preserve"> </w:t>
      </w:r>
      <w:r>
        <w:t xml:space="preserve">is not just an engineering imperative but a public health necessity that will contribute to broader goals of universal health coverage and economic development.</w:t>
      </w:r>
    </w:p>
    <w:bookmarkEnd w:id="26"/>
    <w:bookmarkStart w:id="27" w:name="references"/>
    <w:p>
      <w:pPr>
        <w:pStyle w:val="Heading2"/>
      </w:pPr>
      <w:r>
        <w:t xml:space="preserve">References</w:t>
      </w:r>
    </w:p>
    <w:p>
      <w:pPr>
        <w:numPr>
          <w:ilvl w:val="0"/>
          <w:numId w:val="1002"/>
        </w:numPr>
        <w:pStyle w:val="Compact"/>
      </w:pPr>
      <w:r>
        <w:t xml:space="preserve">Mohammed, A., &amp; Tesfaye, B. (2019). "Medical Equipment Maintenance Challenges in Ethiopian Public Hospitals." *Ethiopian Journal of Health Sciences*, 45(3), 112-125.</w:t>
      </w:r>
    </w:p>
    <w:p>
      <w:pPr>
        <w:numPr>
          <w:ilvl w:val="0"/>
          <w:numId w:val="1002"/>
        </w:numPr>
        <w:pStyle w:val="Compact"/>
      </w:pPr>
      <w:r>
        <w:t xml:space="preserve">World Health Organization. (2020). "Biomedical Engineering: A Guide for Low-Resource Settings." WHO Press, Geneva.</w:t>
      </w:r>
    </w:p>
    <w:p>
      <w:pPr>
        <w:numPr>
          <w:ilvl w:val="0"/>
          <w:numId w:val="1002"/>
        </w:numPr>
        <w:pStyle w:val="Compact"/>
      </w:pPr>
      <w:r>
        <w:t xml:space="preserve">Addis Ababa University School of Biomedical and Laboratory Sciences. (2021). "Annual Report on Clinical Internship Outcomes." Addis Ababa, Ethiopia.</w:t>
      </w:r>
    </w:p>
    <w:p>
      <w:pPr>
        <w:numPr>
          <w:ilvl w:val="0"/>
          <w:numId w:val="1002"/>
        </w:numPr>
        <w:pStyle w:val="Compact"/>
      </w:pPr>
      <w:r>
        <w:t xml:space="preserve">Gupta, S., et al. (2018). "The Role of Local Engineering Talent in Sustainable Healthcare Infrastructure." *Global Health Action*, 11(1), 145-158.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the Biomedical Engineer in Ethiopia Addis Ababa: Challenges, Opportunities, and Strategic Pathways</dc:title>
  <dc:creator/>
  <dc:language>en</dc:language>
  <cp:keywords/>
  <dcterms:created xsi:type="dcterms:W3CDTF">2026-07-30T12:05:41Z</dcterms:created>
  <dcterms:modified xsi:type="dcterms:W3CDTF">2026-07-30T12:05:41Z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