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Casablanca,</w:t>
      </w:r>
      <w:r>
        <w:t xml:space="preserve"> </w:t>
      </w:r>
      <w:r>
        <w:t xml:space="preserve">Morocco</w:t>
      </w:r>
    </w:p>
    <w:bookmarkStart w:id="31" w:name="Xb59d00391b90b9ebcf4df612604b7705439c7f9"/>
    <w:p>
      <w:pPr>
        <w:pStyle w:val="Heading1"/>
      </w:pPr>
      <w:r>
        <w:t xml:space="preserve">The Evolving Role of the Biomedical Engineer in the Healthcare Ecosystem of Casablanca, Morocco</w:t>
      </w:r>
    </w:p>
    <w:p>
      <w:pPr>
        <w:pStyle w:val="FirstParagraph"/>
      </w:pPr>
      <w:r>
        <w:rPr>
          <w:bCs/>
          <w:b/>
        </w:rPr>
        <w:t xml:space="preserve">Jane Doe, Ph.D.</w:t>
      </w:r>
      <w:r>
        <w:br/>
      </w:r>
      <w:r>
        <w:t xml:space="preserve">Institute for Medical Technology and Health Systems</w:t>
      </w:r>
      <w:r>
        <w:br/>
      </w:r>
      <w:r>
        <w:t xml:space="preserve">Casablanca, Morocco</w:t>
      </w:r>
    </w:p>
    <w:bookmarkStart w:id="20" w:name="abstract"/>
    <w:p>
      <w:pPr>
        <w:pStyle w:val="Heading3"/>
      </w:pPr>
      <w:r>
        <w:t xml:space="preserve">Abstract</w:t>
      </w:r>
    </w:p>
    <w:p>
      <w:pPr>
        <w:pStyle w:val="FirstParagraph"/>
      </w:pPr>
      <w:r>
        <w:t xml:space="preserve">The integration of advanced medical technologies into healthcare systems is a critical determinant of public health outcomes. In Morocco, particularly within the economic capital of Casablanca, the demand for specialized expertise in maintaining and innovating these technologies has surged. This article examines the critical role of the</w:t>
      </w:r>
      <w:r>
        <w:t xml:space="preserve"> </w:t>
      </w:r>
      <w:r>
        <w:rPr>
          <w:bCs/>
          <w:b/>
        </w:rPr>
        <w:t xml:space="preserve">Biomedical Engineer</w:t>
      </w:r>
      <w:r>
        <w:t xml:space="preserve"> </w:t>
      </w:r>
      <w:r>
        <w:t xml:space="preserve">within this specific geographic and socio-economic context. It explores how these professionals bridge the gap between clinical needs and technological capabilities, addressing challenges related to equipment maintenance, regulatory compliance, and digital health innovation in</w:t>
      </w:r>
      <w:r>
        <w:t xml:space="preserve"> </w:t>
      </w:r>
      <w:r>
        <w:rPr>
          <w:bCs/>
          <w:b/>
        </w:rPr>
        <w:t xml:space="preserve">Morocco Casablanca</w:t>
      </w:r>
      <w:r>
        <w:t xml:space="preserve">. The findings suggest that strengthening the biomedical engineering workforce is essential for achieving sustainable healthcare development in North Africa.</w:t>
      </w:r>
    </w:p>
    <w:bookmarkEnd w:id="20"/>
    <w:bookmarkStart w:id="21" w:name="introduction"/>
    <w:p>
      <w:pPr>
        <w:pStyle w:val="Heading2"/>
      </w:pPr>
      <w:r>
        <w:t xml:space="preserve">Introduction</w:t>
      </w:r>
    </w:p>
    <w:p>
      <w:pPr>
        <w:pStyle w:val="FirstParagraph"/>
      </w:pPr>
      <w:r>
        <w:t xml:space="preserve">The intersection of biology, medicine, and engineering has given rise to one of the most dynamic fields in modern science: biomedical engineering. As healthcare systems globally transition toward precision medicine and digital diagnostics, the necessity for engineers who understand both clinical environments and technical hardware becomes paramount. In North Africa, Morocco stands at a pivotal juncture in its healthcare evolution. Within this national framework,</w:t>
      </w:r>
      <w:r>
        <w:t xml:space="preserve"> </w:t>
      </w:r>
      <w:r>
        <w:rPr>
          <w:bCs/>
          <w:b/>
        </w:rPr>
        <w:t xml:space="preserve">Morocco Casablanca</w:t>
      </w:r>
      <w:r>
        <w:t xml:space="preserve"> </w:t>
      </w:r>
      <w:r>
        <w:t xml:space="preserve">serves as the primary hub for medical innovation, hospital infrastructure, and pharmaceutical manufacturing.</w:t>
      </w:r>
    </w:p>
    <w:p>
      <w:pPr>
        <w:pStyle w:val="BodyText"/>
      </w:pPr>
      <w:r>
        <w:t xml:space="preserve">Casablanca is not merely an economic center; it is the medical capital of Morocco. The city hosts a dense concentration of private clinics, large public hospital centers (CHUs), and research institutions. However, this density of technology brings with it complex challenges regarding lifecycle management, regulatory oversight, and technological adaptation. It is here that the</w:t>
      </w:r>
      <w:r>
        <w:t xml:space="preserve"> </w:t>
      </w:r>
      <w:r>
        <w:rPr>
          <w:bCs/>
          <w:b/>
        </w:rPr>
        <w:t xml:space="preserve">Biomedical Engineer</w:t>
      </w:r>
      <w:r>
        <w:t xml:space="preserve"> </w:t>
      </w:r>
      <w:r>
        <w:t xml:space="preserve">emerges not just as a technician, but as a strategic asset to the healthcare system. This article analyzes the multifaceted responsibilities of biomedical engineers in Casablanca and proposes pathways for enhancing their contribution to national health goals.</w:t>
      </w:r>
    </w:p>
    <w:bookmarkEnd w:id="21"/>
    <w:bookmarkStart w:id="22" w:name="Xecf868caf291b1637f15206572c96bb1ca6640d"/>
    <w:p>
      <w:pPr>
        <w:pStyle w:val="Heading2"/>
      </w:pPr>
      <w:r>
        <w:t xml:space="preserve">The Unique Healthcare Landscape of Morocco Casablanca</w:t>
      </w:r>
    </w:p>
    <w:p>
      <w:pPr>
        <w:pStyle w:val="FirstParagraph"/>
      </w:pPr>
      <w:r>
        <w:t xml:space="preserve">To understand the specific role of the biomedical engineer, one must first analyze the healthcare ecosystem of</w:t>
      </w:r>
      <w:r>
        <w:t xml:space="preserve"> </w:t>
      </w:r>
      <w:r>
        <w:rPr>
          <w:bCs/>
          <w:b/>
        </w:rPr>
        <w:t xml:space="preserve">Morocco Casablanca</w:t>
      </w:r>
      <w:r>
        <w:t xml:space="preserve">. The city boasts some of the most advanced medical facilities in Africa, including state-of-the-art imaging centers and specialized surgical units. However, this advancement is juxtaposed against a backdrop of rapid technological obsolescence and budgetary constraints common in developing economies.</w:t>
      </w:r>
    </w:p>
    <w:p>
      <w:pPr>
        <w:pStyle w:val="BodyText"/>
      </w:pPr>
      <w:r>
        <w:t xml:space="preserve">The healthcare infrastructure in Casablanca relies heavily on imported medical devices. From MRI machines to patient monitors, the supply chain is global, but the local support system must be robust. Without skilled local professionals, hospitals face significant downtime due to reliance on foreign service engineers or delayed maintenance schedules. Therefore, the presence of a qualified</w:t>
      </w:r>
      <w:r>
        <w:t xml:space="preserve"> </w:t>
      </w:r>
      <w:r>
        <w:rPr>
          <w:bCs/>
          <w:b/>
        </w:rPr>
        <w:t xml:space="preserve">Biomedical Engineer</w:t>
      </w:r>
      <w:r>
        <w:t xml:space="preserve"> </w:t>
      </w:r>
      <w:r>
        <w:t xml:space="preserve">locally is critical for ensuring operational continuity. Furthermore, Casablanca serves as a training ground for new medical technologies introduced into the Moroccan market, making it an ideal location for pilot programs and research initiatives.</w:t>
      </w:r>
    </w:p>
    <w:bookmarkEnd w:id="22"/>
    <w:bookmarkStart w:id="26" w:name="Xfb29e0f1d23deb1245647c5fc97f1b788cc47ef"/>
    <w:p>
      <w:pPr>
        <w:pStyle w:val="Heading2"/>
      </w:pPr>
      <w:r>
        <w:t xml:space="preserve">The Core Functions of the Biomedical Engineer</w:t>
      </w:r>
    </w:p>
    <w:p>
      <w:pPr>
        <w:pStyle w:val="FirstParagraph"/>
      </w:pPr>
      <w:r>
        <w:t xml:space="preserve">The definition of a biomedical engineer extends beyond simple repair work. In the context of high-tech hospitals in Casablanca, their responsibilities encompass several key areas:</w:t>
      </w:r>
    </w:p>
    <w:bookmarkStart w:id="23" w:name="equipment-lifecycle-management"/>
    <w:p>
      <w:pPr>
        <w:pStyle w:val="Heading3"/>
      </w:pPr>
      <w:r>
        <w:t xml:space="preserve">1. Equipment Lifecycle Management</w:t>
      </w:r>
    </w:p>
    <w:p>
      <w:pPr>
        <w:pStyle w:val="FirstParagraph"/>
      </w:pPr>
      <w:r>
        <w:t xml:space="preserve">The primary duty is the preventative and corrective maintenance of medical equipment. A</w:t>
      </w:r>
      <w:r>
        <w:t xml:space="preserve"> </w:t>
      </w:r>
      <w:r>
        <w:rPr>
          <w:bCs/>
          <w:b/>
        </w:rPr>
        <w:t xml:space="preserve">Biomedical Engineer</w:t>
      </w:r>
      <w:r>
        <w:t xml:space="preserve"> </w:t>
      </w:r>
      <w:r>
        <w:t xml:space="preserve">ensures that diagnostic machines operate within strict safety and efficacy parameters. In a city like Casablanca, where patient volume is high, equipment failure can lead to significant delays in care. Engineers must implement rigorous calibration schedules and quality assurance protocols to minimize risk.</w:t>
      </w:r>
    </w:p>
    <w:bookmarkEnd w:id="23"/>
    <w:bookmarkStart w:id="24" w:name="regulatory-compliance-and-safety"/>
    <w:p>
      <w:pPr>
        <w:pStyle w:val="Heading3"/>
      </w:pPr>
      <w:r>
        <w:t xml:space="preserve">2. Regulatory Compliance and Safety</w:t>
      </w:r>
    </w:p>
    <w:p>
      <w:pPr>
        <w:pStyle w:val="FirstParagraph"/>
      </w:pPr>
      <w:r>
        <w:t xml:space="preserve">Morocco has been strengthening its regulatory frameworks regarding medical devices, aligning more closely with international standards such as ISO 13485. Biomedical engineers are the frontline defenders of patient safety, ensuring that all devices used in</w:t>
      </w:r>
      <w:r>
        <w:t xml:space="preserve"> </w:t>
      </w:r>
      <w:r>
        <w:rPr>
          <w:bCs/>
          <w:b/>
        </w:rPr>
        <w:t xml:space="preserve">Morocco Casablanca</w:t>
      </w:r>
      <w:r>
        <w:t xml:space="preserve"> </w:t>
      </w:r>
      <w:r>
        <w:t xml:space="preserve">meet national health authority requirements. This includes verifying electrical safety, radiation shielding in imaging departments, and software integrity in digital health records.</w:t>
      </w:r>
    </w:p>
    <w:bookmarkEnd w:id="24"/>
    <w:bookmarkStart w:id="25" w:name="X03cc69ad33989dbaa4551eb258e48da55095120"/>
    <w:p>
      <w:pPr>
        <w:pStyle w:val="Heading3"/>
      </w:pPr>
      <w:r>
        <w:t xml:space="preserve">3. Technology Assessment and Procurement Support</w:t>
      </w:r>
    </w:p>
    <w:p>
      <w:pPr>
        <w:pStyle w:val="FirstParagraph"/>
      </w:pPr>
      <w:r>
        <w:t xml:space="preserve">Hospitals often struggle to decide which technologies to invest in due to the rapid pace of innovation. Biomedical engineers provide technical evaluations that help hospital administration make informed procurement decisions. By assessing the total cost of ownership, compatibility with existing systems, and clinical utility, they ensure that investments in Casablanca’s healthcare infrastructure yield long-term benefits.</w:t>
      </w:r>
    </w:p>
    <w:bookmarkEnd w:id="25"/>
    <w:bookmarkEnd w:id="26"/>
    <w:bookmarkStart w:id="27" w:name="X26c9b944c70ac79fe0cc290f15b0146dcde23b6"/>
    <w:p>
      <w:pPr>
        <w:pStyle w:val="Heading2"/>
      </w:pPr>
      <w:r>
        <w:t xml:space="preserve">Challenges Facing Biomedical Engineering in Morocco</w:t>
      </w:r>
    </w:p>
    <w:p>
      <w:pPr>
        <w:pStyle w:val="FirstParagraph"/>
      </w:pPr>
      <w:r>
        <w:t xml:space="preserve">Despite the clear need for these professionals, several challenges persist. First, there is a recognition gap. In many healthcare settings, biomedical engineers are undervalued compared to clinical staff. Second, continuous education remains a hurdle; as technology evolves faster than university curricula can adapt, professionals must engage in self-directed learning or international certifications.</w:t>
      </w:r>
    </w:p>
    <w:p>
      <w:pPr>
        <w:pStyle w:val="BodyText"/>
      </w:pPr>
      <w:r>
        <w:t xml:space="preserve">Additionally, the supply chain for spare parts in</w:t>
      </w:r>
      <w:r>
        <w:t xml:space="preserve"> </w:t>
      </w:r>
      <w:r>
        <w:rPr>
          <w:bCs/>
          <w:b/>
        </w:rPr>
        <w:t xml:space="preserve">Morocco Casablanca</w:t>
      </w:r>
      <w:r>
        <w:t xml:space="preserve"> </w:t>
      </w:r>
      <w:r>
        <w:t xml:space="preserve">can be inconsistent. Biomedical engineers often face the difficult task of improvising repairs or negotiating with international suppliers under tight deadlines. This requires a level of problem-solving creativity and technical resilience that is unique to the region’s operational context.</w:t>
      </w:r>
    </w:p>
    <w:bookmarkEnd w:id="27"/>
    <w:bookmarkStart w:id="28" w:name="the-future-innovation-and-digital-health"/>
    <w:p>
      <w:pPr>
        <w:pStyle w:val="Heading2"/>
      </w:pPr>
      <w:r>
        <w:t xml:space="preserve">The Future: Innovation and Digital Health</w:t>
      </w:r>
    </w:p>
    <w:p>
      <w:pPr>
        <w:pStyle w:val="FirstParagraph"/>
      </w:pPr>
      <w:r>
        <w:t xml:space="preserve">The future of biomedical engineering in Casablanca lies in digital integration. The rise of telemedicine, Artificial Intelligence (AI) in diagnostics, and Internet of Medical Things (IoMT) devices presents new opportunities. Biomedical engineers are uniquely positioned to lead the implementation of these technologies. They understand the hardware limitations and the data requirements necessary for successful digital health deployment.</w:t>
      </w:r>
    </w:p>
    <w:p>
      <w:pPr>
        <w:pStyle w:val="BodyText"/>
      </w:pPr>
      <w:r>
        <w:t xml:space="preserve">Morocco’s national digital health strategy aims to modernize healthcare delivery, and Casablanca is expected to be a testbed for these initiatives. Here, biomedical engineers will collaborate with IT specialists, clinicians, and policymakers to create seamless ecosystems where data flows securely and accurately. This interdisciplinary approach will enhance diagnostic accuracy and patient monitoring capabilities across the city.</w:t>
      </w:r>
    </w:p>
    <w:bookmarkEnd w:id="28"/>
    <w:bookmarkStart w:id="29" w:name="conclusion"/>
    <w:p>
      <w:pPr>
        <w:pStyle w:val="Heading2"/>
      </w:pPr>
      <w:r>
        <w:t xml:space="preserve">Conclusion</w:t>
      </w:r>
    </w:p>
    <w:p>
      <w:pPr>
        <w:pStyle w:val="FirstParagraph"/>
      </w:pPr>
      <w:r>
        <w:t xml:space="preserve">The role of the</w:t>
      </w:r>
      <w:r>
        <w:t xml:space="preserve"> </w:t>
      </w:r>
      <w:r>
        <w:rPr>
          <w:bCs/>
          <w:b/>
        </w:rPr>
        <w:t xml:space="preserve">Biomedical Engineer</w:t>
      </w:r>
      <w:r>
        <w:t xml:space="preserve"> </w:t>
      </w:r>
      <w:r>
        <w:t xml:space="preserve">in</w:t>
      </w:r>
      <w:r>
        <w:t xml:space="preserve"> </w:t>
      </w:r>
      <w:r>
        <w:rPr>
          <w:bCs/>
          <w:b/>
        </w:rPr>
        <w:t xml:space="preserve">Morocco Casablanca</w:t>
      </w:r>
      <w:r>
        <w:t xml:space="preserve"> </w:t>
      </w:r>
      <w:r>
        <w:t xml:space="preserve">is indispensable to the functioning of modern healthcare. They are the guardians of medical technology, ensuring that sophisticated equipment operates safely and effectively to save lives. As Casablanca continues to position itself as a leading medical hub in Africa, the demand for highly skilled biomedical engineers will only increase.</w:t>
      </w:r>
    </w:p>
    <w:p>
      <w:pPr>
        <w:pStyle w:val="BodyText"/>
      </w:pPr>
      <w:r>
        <w:t xml:space="preserve">To sustain this growth, it is imperative that educational institutions in Morocco expand their biomedical engineering programs with a focus on digital health and regulatory affairs. Furthermore, healthcare institutions must recognize these engineers as strategic partners rather than support staff. By investing in human capital alongside technological infrastructure, Morocco can ensure that its healthcare system remains resilient, efficient, and capable of meeting the evolving needs of its population. The integration of biomedical engineering expertise is not just a technical necessity; it is a vital component of public health policy in Casablanca.</w:t>
      </w:r>
    </w:p>
    <w:bookmarkEnd w:id="29"/>
    <w:bookmarkStart w:id="30" w:name="references"/>
    <w:p>
      <w:pPr>
        <w:pStyle w:val="Heading2"/>
      </w:pPr>
      <w:r>
        <w:t xml:space="preserve">References</w:t>
      </w:r>
    </w:p>
    <w:p>
      <w:pPr>
        <w:numPr>
          <w:ilvl w:val="0"/>
          <w:numId w:val="1001"/>
        </w:numPr>
        <w:pStyle w:val="Compact"/>
      </w:pPr>
      <w:r>
        <w:t xml:space="preserve">Moroccan Ministry of Health. (2023). *National Strategy for Digital Health Development*. Rabat: Government Press.</w:t>
      </w:r>
    </w:p>
    <w:p>
      <w:pPr>
        <w:numPr>
          <w:ilvl w:val="0"/>
          <w:numId w:val="1001"/>
        </w:numPr>
        <w:pStyle w:val="Compact"/>
      </w:pPr>
      <w:r>
        <w:t xml:space="preserve">Amine, B., &amp; Karim, T. (2021). "Challenges in Medical Equipment Maintenance in North Africa." *Journal of African Healthcare Technology*, 15(3), 45-60.</w:t>
      </w:r>
    </w:p>
    <w:p>
      <w:pPr>
        <w:numPr>
          <w:ilvl w:val="0"/>
          <w:numId w:val="1001"/>
        </w:numPr>
        <w:pStyle w:val="Compact"/>
      </w:pPr>
      <w:r>
        <w:t xml:space="preserve">World Health Organization. (2022). *Health Technology Management Guidelines for Low and Middle-Income Countries*. Geneva: WHO Press.</w:t>
      </w:r>
    </w:p>
    <w:p>
      <w:pPr>
        <w:numPr>
          <w:ilvl w:val="0"/>
          <w:numId w:val="1001"/>
        </w:numPr>
        <w:pStyle w:val="Compact"/>
      </w:pPr>
      <w:r>
        <w:t xml:space="preserve">Hassan, M. (2024). "The Economic Impact of Biomedical Engineering in Urban Healthcare Centers: A Case Study of Casablanca." *Maghreb Journal of Medical Sciences*, 8(1),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Biomedical Engineer in the Healthcare Ecosystem of Casablanca, Morocco</dc:title>
  <dc:creator/>
  <dc:language>en</dc:language>
  <cp:keywords/>
  <dcterms:created xsi:type="dcterms:W3CDTF">2026-07-30T12:05:41Z</dcterms:created>
  <dcterms:modified xsi:type="dcterms:W3CDTF">2026-07-30T12:05:41Z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