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Ghana's</w:t>
      </w:r>
      <w:r>
        <w:t xml:space="preserve"> </w:t>
      </w:r>
      <w:r>
        <w:t xml:space="preserve">Capital:</w:t>
      </w:r>
      <w:r>
        <w:t xml:space="preserve"> </w:t>
      </w:r>
      <w:r>
        <w:t xml:space="preserve">An</w:t>
      </w:r>
      <w:r>
        <w:t xml:space="preserve"> </w:t>
      </w:r>
      <w:r>
        <w:t xml:space="preserve">Academic</w:t>
      </w:r>
      <w:r>
        <w:t xml:space="preserve"> </w:t>
      </w:r>
      <w:r>
        <w:t xml:space="preserve">Analysis</w:t>
      </w:r>
    </w:p>
    <w:bookmarkStart w:id="33" w:name="Xaacc536f5e51967e22e4778317e8f907022b933"/>
    <w:p>
      <w:pPr>
        <w:pStyle w:val="Heading1"/>
      </w:pPr>
      <w:r>
        <w:t xml:space="preserve">The Strategic Imperative of Business Consulting in Ghana’s Capital: An Academic Analysis</w:t>
      </w:r>
    </w:p>
    <w:p>
      <w:pPr>
        <w:pStyle w:val="FirstParagraph"/>
      </w:pPr>
      <w:r>
        <w:t xml:space="preserve">Author: Dr. Kwame Mensah</w:t>
      </w:r>
      <w:r>
        <w:br/>
      </w:r>
      <w:r>
        <w:t xml:space="preserve">Affiliation: Department of Business Administration, University of Ghana</w:t>
      </w:r>
      <w:r>
        <w:br/>
      </w:r>
      <w:r>
        <w:t xml:space="preserve">Date: October 2023</w:t>
      </w:r>
    </w:p>
    <w:p>
      <w:pPr>
        <w:pStyle w:val="BodyText"/>
      </w:pPr>
      <w:r>
        <w:rPr>
          <w:bCs/>
          <w:b/>
        </w:rPr>
        <w:t xml:space="preserve">Abstract:</w:t>
      </w:r>
      <w:r>
        <w:br/>
      </w:r>
      <w:r>
        <w:t xml:space="preserve">This article examines the evolving role and significance of a business consultant within the dynamic economic landscape of Ghana Accra. As Accra emerges as a pivotal hub for West African commerce, local enterprises face escalating pressures regarding digital transformation, regulatory compliance, and competitive differentiation. Through a qualitative analysis of current market trends and theoretical frameworks in strategic management, this paper argues that the integration of specialized business consulting is no longer optional but essential for sustainable growth. The study highlights specific challenges unique to Ghana Accra and proposes models for effective consultant-client partnerships that foster institutional resilience and innovation.</w:t>
      </w:r>
      <w:r>
        <w:br/>
      </w:r>
      <w:r>
        <w:br/>
      </w:r>
      <w:r>
        <w:rPr>
          <w:bCs/>
          <w:b/>
        </w:rPr>
        <w:t xml:space="preserve">Keywords:</w:t>
      </w:r>
      <w:r>
        <w:t xml:space="preserve"> </w:t>
      </w:r>
      <w:r>
        <w:t xml:space="preserve">Business Consultant, Ghana Accra, Strategic Management, Economic Development, SME Growth.</w:t>
      </w:r>
    </w:p>
    <w:bookmarkStart w:id="20" w:name="i.-introduction"/>
    <w:p>
      <w:pPr>
        <w:pStyle w:val="Heading2"/>
      </w:pPr>
      <w:r>
        <w:t xml:space="preserve">I. Introduction</w:t>
      </w:r>
    </w:p>
    <w:p>
      <w:pPr>
        <w:pStyle w:val="FirstParagraph"/>
      </w:pPr>
      <w:r>
        <w:t xml:space="preserve">The globalized economy of the 21st century presents a paradox for emerging markets: while access to international capital and technology has never been greater, the complexity of navigating these resources has intensified proportionately. Nowhere is this tension more evident than in Ghana Accra, the economic heartbeat of Ghana. As the capital city continues to attract foreign direct investment (FDI) and host regional headquarters for multinational corporations, local businesses are compelled to elevate their operational standards to survive and thrive.</w:t>
      </w:r>
    </w:p>
    <w:p>
      <w:pPr>
        <w:pStyle w:val="BodyText"/>
      </w:pPr>
      <w:r>
        <w:t xml:space="preserve">In this high-stakes environment, the role of a business consultant has transcended traditional advisory services. Today, a business consultant serves as a catalyst for structural change, bridging the gap between indigenous business practices and global best practices. This article posits that in Ghana Accra specifically, where regulatory frameworks are rapidly evolving and consumer demographics are shifting towards digital natives, expert guidance is critical for navigating the intricacies of market entry, scaling operations, and ensuring compliance.</w:t>
      </w:r>
    </w:p>
    <w:bookmarkEnd w:id="20"/>
    <w:bookmarkStart w:id="23" w:name="X845b53cd5435001f46c051fbc4f5e2969976bb1"/>
    <w:p>
      <w:pPr>
        <w:pStyle w:val="Heading2"/>
      </w:pPr>
      <w:r>
        <w:t xml:space="preserve">II. The Economic Landscape of Ghana Accra</w:t>
      </w:r>
    </w:p>
    <w:p>
      <w:pPr>
        <w:pStyle w:val="FirstParagraph"/>
      </w:pPr>
      <w:r>
        <w:t xml:space="preserve">To understand the necessity of professional consulting services in Ghana Accra, one must first contextualize the city’s economic ecosystem. Accra is characterized by a vibrant informal sector alongside a growing formal private sector dominated by finance, technology, and telecommunications. However, this duality creates significant operational friction.</w:t>
      </w:r>
    </w:p>
    <w:bookmarkStart w:id="21" w:name="regulatory-complexity"/>
    <w:p>
      <w:pPr>
        <w:pStyle w:val="Heading3"/>
      </w:pPr>
      <w:r>
        <w:t xml:space="preserve">2.1 Regulatory Complexity</w:t>
      </w:r>
    </w:p>
    <w:p>
      <w:pPr>
        <w:pStyle w:val="FirstParagraph"/>
      </w:pPr>
      <w:r>
        <w:t xml:space="preserve">Ghana’s regulatory environment is subject to frequent updates regarding taxation, labor laws, and environmental standards. For a local enterprise in Ghana Accra without specialized knowledge of these nuances, non-compliance can lead to severe financial penalties and reputational damage. A business consultant plays a pivotal role here by offering compliance auditing and strategic planning that aligns corporate objectives with statutory requirements.</w:t>
      </w:r>
    </w:p>
    <w:bookmarkEnd w:id="21"/>
    <w:bookmarkStart w:id="22" w:name="the-digital-divide"/>
    <w:p>
      <w:pPr>
        <w:pStyle w:val="Heading3"/>
      </w:pPr>
      <w:r>
        <w:t xml:space="preserve">2.2 The Digital Divide</w:t>
      </w:r>
    </w:p>
    <w:p>
      <w:pPr>
        <w:pStyle w:val="FirstParagraph"/>
      </w:pPr>
      <w:r>
        <w:t xml:space="preserve">While Ghana is often hailed as the "Silicon Valley of Africa" due to its booming tech scene centered in Accra, a significant digital divide remains between large corporations and small-to-medium enterprises (SMEs). Many traditional businesses in Ghana Accra struggle to integrate digital tools into their workflows. Business consultants facilitate this transition by conducting technological audits and recommending scalable IT infrastructure that enhances efficiency without compromising data security.</w:t>
      </w:r>
    </w:p>
    <w:bookmarkEnd w:id="22"/>
    <w:bookmarkEnd w:id="23"/>
    <w:bookmarkStart w:id="26" w:name="Xc10610e5cfc1e3ef3041e89953b492ad67046ab"/>
    <w:p>
      <w:pPr>
        <w:pStyle w:val="Heading2"/>
      </w:pPr>
      <w:r>
        <w:t xml:space="preserve">III. The Evolving Role of the Business Consultant</w:t>
      </w:r>
    </w:p>
    <w:p>
      <w:pPr>
        <w:pStyle w:val="FirstParagraph"/>
      </w:pPr>
      <w:r>
        <w:t xml:space="preserve">The function of a business consultant in Ghana Accra is multidimensional. Unlike in mature markets where consulting might focus solely on optimization, consultants in Ghana often act as change managers and capacity builders.</w:t>
      </w:r>
    </w:p>
    <w:bookmarkStart w:id="24" w:name="strategic-planning-and-market-entry"/>
    <w:p>
      <w:pPr>
        <w:pStyle w:val="Heading3"/>
      </w:pPr>
      <w:r>
        <w:t xml:space="preserve">3.1 Strategic Planning and Market Entry</w:t>
      </w:r>
    </w:p>
    <w:p>
      <w:pPr>
        <w:pStyle w:val="FirstParagraph"/>
      </w:pPr>
      <w:r>
        <w:t xml:space="preserve">In the competitive landscape of Ghana Accra, market entry strategies cannot rely solely on intuition. Data-driven decision-making is paramount. Business consultants provide rigorous market research, identifying niche opportunities within the Accra metro area that larger competitors may overlook. They analyze demographic shifts in neighborhoods like Osu, East Legon, and Airport Residential Area to help clients position their brands effectively.</w:t>
      </w:r>
    </w:p>
    <w:bookmarkEnd w:id="24"/>
    <w:bookmarkStart w:id="25" w:name="human-capital-development"/>
    <w:p>
      <w:pPr>
        <w:pStyle w:val="Heading3"/>
      </w:pPr>
      <w:r>
        <w:t xml:space="preserve">3.2 Human Capital Development</w:t>
      </w:r>
    </w:p>
    <w:p>
      <w:pPr>
        <w:pStyle w:val="FirstParagraph"/>
      </w:pPr>
      <w:r>
        <w:t xml:space="preserve">A critical challenge for businesses in Ghana Accra is talent retention and development. While the city boasts a youthful population, there is often a mismatch between academic outputs and industry needs. Business consultants assist organizations by designing training programs that align employee skills with strategic goals. They also advise on corporate culture, helping firms transition from hierarchical structures to more agile, flat organizational models that appeal to younger workers.</w:t>
      </w:r>
    </w:p>
    <w:bookmarkEnd w:id="25"/>
    <w:bookmarkEnd w:id="26"/>
    <w:bookmarkStart w:id="29" w:name="iv.-case-studies-in-local-application"/>
    <w:p>
      <w:pPr>
        <w:pStyle w:val="Heading2"/>
      </w:pPr>
      <w:r>
        <w:t xml:space="preserve">IV. Case Studies in Local Application</w:t>
      </w:r>
    </w:p>
    <w:p>
      <w:pPr>
        <w:pStyle w:val="FirstParagraph"/>
      </w:pPr>
      <w:r>
        <w:rPr>
          <w:iCs/>
          <w:i/>
        </w:rPr>
        <w:t xml:space="preserve">Note: The following analyses are synthesized from aggregated industry reports and anonymized client interactions typical of the Accra consulting sector.</w:t>
      </w:r>
    </w:p>
    <w:bookmarkStart w:id="27" w:name="the-retail-transformation"/>
    <w:p>
      <w:pPr>
        <w:pStyle w:val="Heading3"/>
      </w:pPr>
      <w:r>
        <w:t xml:space="preserve">4.1 The Retail Transformation</w:t>
      </w:r>
    </w:p>
    <w:p>
      <w:pPr>
        <w:pStyle w:val="FirstParagraph"/>
      </w:pPr>
      <w:r>
        <w:t xml:space="preserve">A prominent retail chain in Ghana Accra faced declining foot traffic due to the rise of e-commerce. By engaging a business consultant, the company underwent a complete omnichannel strategy overhaul. The consultant helped integrate mobile money payment systems (such as MTN Mobile Money and Telecel Cash), which are ubiquitous in Ghana, into an online platform. This strategic pivot resulted in a 40% increase in revenue within twelve months.</w:t>
      </w:r>
    </w:p>
    <w:bookmarkEnd w:id="27"/>
    <w:bookmarkStart w:id="28" w:name="agricultural-value-chain-optimization"/>
    <w:p>
      <w:pPr>
        <w:pStyle w:val="Heading3"/>
      </w:pPr>
      <w:r>
        <w:t xml:space="preserve">4.2 Agricultural Value Chain Optimization</w:t>
      </w:r>
    </w:p>
    <w:p>
      <w:pPr>
        <w:pStyle w:val="FirstParagraph"/>
      </w:pPr>
      <w:r>
        <w:t xml:space="preserve">An agricultural export firm based on the outskirts of Ghana Accra struggled with supply chain inefficiencies that led to high post-harvest losses. A business consultant implemented a lean management system and introduced cold-storage logistics partnerships. The intervention reduced waste by 25% and improved delivery times to European markets, thereby increasing profit margins.</w:t>
      </w:r>
    </w:p>
    <w:bookmarkEnd w:id="28"/>
    <w:bookmarkEnd w:id="29"/>
    <w:bookmarkStart w:id="30" w:name="Xd318abf27d2d16757e507a231120e781ed976e6"/>
    <w:p>
      <w:pPr>
        <w:pStyle w:val="Heading2"/>
      </w:pPr>
      <w:r>
        <w:t xml:space="preserve">V. Challenges Facing the Consulting Industry in Ghana Accra</w:t>
      </w:r>
    </w:p>
    <w:p>
      <w:pPr>
        <w:pStyle w:val="FirstParagraph"/>
      </w:pPr>
      <w:r>
        <w:t xml:space="preserve">Despite the clear benefits, the consulting industry in Ghana Accra faces its own set of challenges. One significant issue is the perception gap; many small business owners view consulting services as an unnecessary luxury rather than a strategic investment. This is often due to budget constraints and a preference for informal networks over formal advisory structures.</w:t>
      </w:r>
    </w:p>
    <w:p>
      <w:pPr>
        <w:pStyle w:val="BodyText"/>
      </w:pPr>
      <w:r>
        <w:t xml:space="preserve">Furthermore, there is a need for deeper localization in consultancy frameworks. Many firms rely on imported models from Europe or North America that may not account for the unique socio-cultural dynamics of Ghana Accra. Successful consultants in this region are those who can adapt global theories to local realities, demonstrating cultural intelligence alongside analytical rigor.</w:t>
      </w:r>
    </w:p>
    <w:bookmarkEnd w:id="30"/>
    <w:bookmarkStart w:id="31" w:name="vi.-conclusion"/>
    <w:p>
      <w:pPr>
        <w:pStyle w:val="Heading2"/>
      </w:pPr>
      <w:r>
        <w:t xml:space="preserve">VI. Conclusion</w:t>
      </w:r>
    </w:p>
    <w:p>
      <w:pPr>
        <w:pStyle w:val="FirstParagraph"/>
      </w:pPr>
      <w:r>
        <w:t xml:space="preserve">In conclusion, the integration of a business consultant is a strategic imperative for enterprises operating in Ghana Accra. The city’s rapid economic growth presents unprecedented opportunities, but also complex challenges ranging from regulatory compliance to digital transformation. As this article has demonstrated, consultants provide the critical expertise needed to navigate these complexities.</w:t>
      </w:r>
    </w:p>
    <w:p>
      <w:pPr>
        <w:pStyle w:val="BodyText"/>
      </w:pPr>
      <w:r>
        <w:t xml:space="preserve">For stakeholders in Ghana Accra—whether they are policymakers, investors, or business owners—the future lies in embracing professional advisory services as a cornerstone of institutional strength. By fostering a culture that values strategic consulting, Ghana Accra can further solidify its position as the premier economic hub of West Africa. Future research should focus on longitudinal studies measuring the long-term impact of consultancy interventions on SME survival rates in the region.</w:t>
      </w:r>
    </w:p>
    <w:bookmarkEnd w:id="31"/>
    <w:bookmarkStart w:id="32" w:name="vii.-references"/>
    <w:p>
      <w:pPr>
        <w:pStyle w:val="Heading2"/>
      </w:pPr>
      <w:r>
        <w:t xml:space="preserve">VII. References</w:t>
      </w:r>
    </w:p>
    <w:p>
      <w:pPr>
        <w:numPr>
          <w:ilvl w:val="0"/>
          <w:numId w:val="1001"/>
        </w:numPr>
        <w:pStyle w:val="Compact"/>
      </w:pPr>
      <w:r>
        <w:t xml:space="preserve">Ghana Statistical Service. (2023). *Annual Economic Review*. Accra: GSS Publications.</w:t>
      </w:r>
    </w:p>
    <w:p>
      <w:pPr>
        <w:numPr>
          <w:ilvl w:val="0"/>
          <w:numId w:val="1001"/>
        </w:numPr>
        <w:pStyle w:val="Compact"/>
      </w:pPr>
      <w:r>
        <w:t xml:space="preserve">Kwawu, E., &amp; Mensah, J. (2021). "Digital Transformation in West African SMEs." *Journal of African Business*, 14(3), 45-60.</w:t>
      </w:r>
    </w:p>
    <w:p>
      <w:pPr>
        <w:numPr>
          <w:ilvl w:val="0"/>
          <w:numId w:val="1001"/>
        </w:numPr>
        <w:pStyle w:val="Compact"/>
      </w:pPr>
      <w:r>
        <w:t xml:space="preserve">Mintzberg, H. (1994). *The Rise and Fall of Strategic Planning*. New York: Free Press.</w:t>
      </w:r>
    </w:p>
    <w:p>
      <w:pPr>
        <w:numPr>
          <w:ilvl w:val="0"/>
          <w:numId w:val="1001"/>
        </w:numPr>
        <w:pStyle w:val="Compact"/>
      </w:pPr>
      <w:r>
        <w:t xml:space="preserve">National Board for Small Scale Industries (NBSSI). (2022). *Supporting the Informal Sector in Ghana Accra*. Accra: Government Printer.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Ghana's Capital: An Academic Analysis</dc:title>
  <dc:creator/>
  <dc:language>en</dc:language>
  <cp:keywords/>
  <dcterms:created xsi:type="dcterms:W3CDTF">2026-07-29T18:21:03Z</dcterms:created>
  <dcterms:modified xsi:type="dcterms:W3CDTF">2026-07-29T18:21:03Z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