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8" w:name="X38c40e19e92d59db89f361b7b6c6ab7619f51aa"/>
    <w:p>
      <w:pPr>
        <w:pStyle w:val="Heading1"/>
      </w:pPr>
      <w:r>
        <w:t xml:space="preserve">The Artisanal Renaissance: A Critical Analysis of Traditional Carpentry in the Context of France Lyon</w:t>
      </w:r>
    </w:p>
    <w:p>
      <w:pPr>
        <w:pStyle w:val="FirstParagraph"/>
      </w:pPr>
      <w:r>
        <w:rPr>
          <w:bCs/>
          <w:b/>
        </w:rPr>
        <w:t xml:space="preserve">Author:</w:t>
      </w:r>
      <w:r>
        <w:t xml:space="preserve"> Jean-Luc Dubois</w:t>
      </w:r>
      <w:r>
        <w:br/>
      </w:r>
      <w:r>
        <w:rPr>
          <w:iCs/>
          <w:i/>
        </w:rPr>
        <w:t xml:space="preserve">Department of Architectural History and Conservation,</w:t>
      </w:r>
      <w:r>
        <w:br/>
      </w:r>
      <w:r>
        <w:rPr>
          <w:iCs/>
          <w:i/>
        </w:rPr>
        <w:t xml:space="preserve">Sorbonne University, Paris</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resurgence and critical importance of traditional carpentry techniques within the urban fabric of</w:t>
      </w:r>
      <w:r>
        <w:t xml:space="preserve"> </w:t>
      </w:r>
      <w:r>
        <w:rPr>
          <w:bCs/>
          <w:b/>
        </w:rPr>
        <w:t xml:space="preserve">France Lyon</w:t>
      </w:r>
      <w:r>
        <w:t xml:space="preserve">. As a city renowned for its Renaissance architecture and silk industry heritage,</w:t>
      </w:r>
      <w:r>
        <w:t xml:space="preserve"> </w:t>
      </w:r>
      <w:r>
        <w:rPr>
          <w:bCs/>
          <w:b/>
        </w:rPr>
        <w:t xml:space="preserve">Lyon</w:t>
      </w:r>
      <w:r>
        <w:t xml:space="preserve"> provides a unique case study for understanding how medieval woodworking methods are being preserved, adapted, and celebrated in modern architectural conservation. By analyzing specific projects in the Vieux Lyon district and examining the educational frameworks provided by local guilds, this paper argues that carpentry is not merely a trade but a vital cultural artifact. Furthermore, it explores how the specific geographical and historical context of</w:t>
      </w:r>
      <w:r>
        <w:t xml:space="preserve"> </w:t>
      </w:r>
      <w:r>
        <w:rPr>
          <w:bCs/>
          <w:b/>
        </w:rPr>
        <w:t xml:space="preserve">France Lyon</w:t>
      </w:r>
      <w:r>
        <w:t xml:space="preserve"> influences material selection and design aesthetics in contemporary woodworking practices.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relationship between craftsmanship and urban identity is a subject of growing academic interest. In the heart of eastern</w:t>
      </w:r>
      <w:r>
        <w:t xml:space="preserve"> </w:t>
      </w:r>
      <w:r>
        <w:rPr>
          <w:bCs/>
          <w:b/>
        </w:rPr>
        <w:t xml:space="preserve">France Lyon</w:t>
      </w:r>
      <w:r>
        <w:t xml:space="preserve">, this relationship is particularly palpable. The city, historically known as the capital of silk, has long been a center for artisanal excellence, yet its structural backbone—the timber frameworks and intricate woodwork—remains under-studied in architectural historiography compared to stone masonry. This article posits that</w:t>
      </w:r>
      <w:r>
        <w:t xml:space="preserve"> </w:t>
      </w:r>
      <w:r>
        <w:rPr>
          <w:bCs/>
          <w:b/>
        </w:rPr>
        <w:t xml:space="preserve">Carpenter</w:t>
      </w:r>
      <w:r>
        <w:t xml:space="preserve"> practices in this region serve as a living archive of European design evolution.</w:t>
      </w:r>
    </w:p>
    <w:p>
      <w:pPr>
        <w:pStyle w:val="BodyText"/>
      </w:pPr>
      <w:r>
        <w:t xml:space="preserve">The term "Carpenter" herein is defined not strictly through the lens of modern industrial construction, but through the traditional guild definitions prevalent in Gallic architecture: specialists in joinery, structural framing using local oak and chestnut, and decorative woodworking. The focus remains firmly on</w:t>
      </w:r>
      <w:r>
        <w:t xml:space="preserve"> </w:t>
      </w:r>
      <w:r>
        <w:rPr>
          <w:bCs/>
          <w:b/>
        </w:rPr>
        <w:t xml:space="preserve">France Lyon</w:t>
      </w:r>
      <w:r>
        <w:t xml:space="preserve">, a UNESCO World Heritage site that offers an unparalleled density of half-timbered structures (</w:t>
      </w:r>
      <w:r>
        <w:rPr>
          <w:iCs/>
          <w:i/>
        </w:rPr>
        <w:t xml:space="preserve">colombage</w:t>
      </w:r>
      <w:r>
        <w:t xml:space="preserve">) dating back to the 15th century. Understanding the preservation efforts here is crucial for any broader discussion regarding heritage conservation in Western Europe.</w:t>
      </w:r>
    </w:p>
    <w:bookmarkEnd w:id="21"/>
    <w:bookmarkStart w:id="22" w:name="X3cfc200252ada534c654b28bb48f86cf2e2c261"/>
    <w:p>
      <w:pPr>
        <w:pStyle w:val="Heading2"/>
      </w:pPr>
      <w:r>
        <w:t xml:space="preserve">2. Historical Context: The Woodwork of Vieux Lyon</w:t>
      </w:r>
    </w:p>
    <w:p>
      <w:pPr>
        <w:pStyle w:val="FirstParagraph"/>
      </w:pPr>
      <w:r>
        <w:t xml:space="preserve">To understand the present state of carpentry in</w:t>
      </w:r>
      <w:r>
        <w:t xml:space="preserve"> </w:t>
      </w:r>
      <w:r>
        <w:rPr>
          <w:bCs/>
          <w:b/>
        </w:rPr>
        <w:t xml:space="preserve">Lyon</w:t>
      </w:r>
      <w:r>
        <w:t xml:space="preserve">, one must first appreciate its historical roots. During the Middle Ages and the Renaissance, Lyon was a critical hub for trade between Northern Europe and the Mediterranean. This economic prosperity funded an explosion of architectural ambition. The</w:t>
      </w:r>
      <w:r>
        <w:t xml:space="preserve"> </w:t>
      </w:r>
      <w:r>
        <w:rPr>
          <w:iCs/>
          <w:i/>
        </w:rPr>
        <w:t xml:space="preserve">traboules</w:t>
      </w:r>
      <w:r>
        <w:t xml:space="preserve"> </w:t>
      </w:r>
      <w:r>
        <w:t xml:space="preserve">(hidden passageways) and private residences of Vieux Lyon were constructed with sophisticated timber framing that required immense skill from local</w:t>
      </w:r>
      <w:r>
        <w:t xml:space="preserve"> </w:t>
      </w:r>
      <w:r>
        <w:rPr>
          <w:bCs/>
          <w:b/>
        </w:rPr>
        <w:t xml:space="preserve">Carpenter</w:t>
      </w:r>
      <w:r>
        <w:t xml:space="preserve"> artisans.</w:t>
      </w:r>
    </w:p>
    <w:p>
      <w:pPr>
        <w:pStyle w:val="BodyText"/>
      </w:pPr>
      <w:r>
        <w:t xml:space="preserve">Unlike the stone-heavy structures of Paris, the architecture of</w:t>
      </w:r>
      <w:r>
        <w:t xml:space="preserve"> </w:t>
      </w:r>
      <w:r>
        <w:rPr>
          <w:bCs/>
          <w:b/>
        </w:rPr>
        <w:t xml:space="preserve">Lyon</w:t>
      </w:r>
      <w:r>
        <w:t xml:space="preserve"> often relied on exposed wooden beams for both structural integrity and aesthetic expression. The "Carpenter" in this context was a highly respected figure, akin to an engineer-artist. Their work dictated not only the safety of buildings but also their visual rhythm. However, centuries of neglect during the industrial revolution threatened these techniques with extinction. It was only through late 20th-century conservation movements that the specific methods used by</w:t>
      </w:r>
      <w:r>
        <w:t xml:space="preserve"> </w:t>
      </w:r>
      <w:r>
        <w:rPr>
          <w:bCs/>
          <w:b/>
        </w:rPr>
        <w:t xml:space="preserve">Carpenters</w:t>
      </w:r>
      <w:r>
        <w:t xml:space="preserve"> in</w:t>
      </w:r>
      <w:r>
        <w:t xml:space="preserve"> </w:t>
      </w:r>
      <w:r>
        <w:rPr>
          <w:bCs/>
          <w:b/>
        </w:rPr>
        <w:t xml:space="preserve">France Lyon</w:t>
      </w:r>
      <w:r>
        <w:t xml:space="preserve"> began to be systematically documented and revived.</w:t>
      </w:r>
    </w:p>
    <w:bookmarkEnd w:id="22"/>
    <w:bookmarkStart w:id="23" w:name="Xb456c2f950dea5f3ab3b2740aae9a769bd047bf"/>
    <w:p>
      <w:pPr>
        <w:pStyle w:val="Heading2"/>
      </w:pPr>
      <w:r>
        <w:t xml:space="preserve">3. Methodology of Preservation in France Lyon</w:t>
      </w:r>
    </w:p>
    <w:p>
      <w:pPr>
        <w:pStyle w:val="FirstParagraph"/>
      </w:pPr>
      <w:r>
        <w:t xml:space="preserve">The preservation of traditional carpentry in</w:t>
      </w:r>
      <w:r>
        <w:t xml:space="preserve"> </w:t>
      </w:r>
      <w:r>
        <w:rPr>
          <w:bCs/>
          <w:b/>
        </w:rPr>
        <w:t xml:space="preserve">Lyon</w:t>
      </w:r>
      <w:r>
        <w:t xml:space="preserve"> relies on a tripartite methodology: material authenticity, technique replication, and artisanal education. Recent projects led by municipal heritage bodies have emphasized the use of native timber species, specifically French oak (*Quercus robur*) and sweet chestnut (*Castanea sativa*), which were historically preferred for their resistance to rot and insect infestation.</w:t>
      </w:r>
    </w:p>
    <w:p>
      <w:pPr>
        <w:pStyle w:val="BodyText"/>
      </w:pPr>
      <w:r>
        <w:t xml:space="preserve">A key aspect of this preservation is the role of the modern</w:t>
      </w:r>
      <w:r>
        <w:t xml:space="preserve"> </w:t>
      </w:r>
      <w:r>
        <w:rPr>
          <w:bCs/>
          <w:b/>
        </w:rPr>
        <w:t xml:space="preserve">Carpenter</w:t>
      </w:r>
      <w:r>
        <w:t xml:space="preserve">. Unlike contemporary builders who may rely on prefabricated components, traditional</w:t>
      </w:r>
      <w:r>
        <w:t xml:space="preserve"> </w:t>
      </w:r>
      <w:r>
        <w:rPr>
          <w:bCs/>
          <w:b/>
        </w:rPr>
        <w:t xml:space="preserve">Carpenters</w:t>
      </w:r>
      <w:r>
        <w:t xml:space="preserve"> in</w:t>
      </w:r>
      <w:r>
        <w:t xml:space="preserve"> </w:t>
      </w:r>
      <w:r>
        <w:rPr>
          <w:bCs/>
          <w:b/>
        </w:rPr>
        <w:t xml:space="preserve">Lyon</w:t>
      </w:r>
      <w:r>
        <w:t xml:space="preserve"> employ joinery techniques such as mortise-and-tenon joints, dovetails, and pegged connections. These methods allow for the flexibility required by aging structures without compromising stability. The city’s urban planning policies mandate that any restoration work on listed buildings must involve craftsmen trained in these specific</w:t>
      </w:r>
      <w:r>
        <w:t xml:space="preserve"> </w:t>
      </w:r>
      <w:r>
        <w:rPr>
          <w:bCs/>
          <w:b/>
        </w:rPr>
        <w:t xml:space="preserve">Carpenter</w:t>
      </w:r>
      <w:r>
        <w:t xml:space="preserve"> techniques.</w:t>
      </w:r>
    </w:p>
    <w:p>
      <w:pPr>
        <w:pStyle w:val="BodyText"/>
      </w:pPr>
      <w:r>
        <w:t xml:space="preserve">For instance, the recent restoration of several *hôtels particuliers* (private mansions) along the Rhône riverbank demonstrated how digital scanning technology is being integrated with traditional</w:t>
      </w:r>
      <w:r>
        <w:t xml:space="preserve"> </w:t>
      </w:r>
      <w:r>
        <w:rPr>
          <w:bCs/>
          <w:b/>
        </w:rPr>
        <w:t xml:space="preserve">Carpenter</w:t>
      </w:r>
      <w:r>
        <w:t xml:space="preserve"> skills. While 3D modeling helps identify structural weaknesses, the actual execution remains firmly in the hands of artisans who understand the grain, moisture content, and historical nuances of wood. This synergy highlights that</w:t>
      </w:r>
      <w:r>
        <w:t xml:space="preserve"> </w:t>
      </w:r>
      <w:r>
        <w:rPr>
          <w:bCs/>
          <w:b/>
        </w:rPr>
        <w:t xml:space="preserve">Carpenter</w:t>
      </w:r>
      <w:r>
        <w:t xml:space="preserve"> work in</w:t>
      </w:r>
      <w:r>
        <w:t xml:space="preserve"> </w:t>
      </w:r>
      <w:r>
        <w:rPr>
          <w:bCs/>
          <w:b/>
        </w:rPr>
        <w:t xml:space="preserve">France Lyon</w:t>
      </w:r>
      <w:r>
        <w:t xml:space="preserve"> is evolving rather than stagnating.</w:t>
      </w:r>
    </w:p>
    <w:bookmarkEnd w:id="23"/>
    <w:bookmarkStart w:id="24" w:name="Xe28e80fc2ecbd858ff8296b959f4d07817dd699"/>
    <w:p>
      <w:pPr>
        <w:pStyle w:val="Heading2"/>
      </w:pPr>
      <w:r>
        <w:t xml:space="preserve">4. The Socio-Economic Impact of Craftsmanship</w:t>
      </w:r>
    </w:p>
    <w:p>
      <w:pPr>
        <w:pStyle w:val="FirstParagraph"/>
      </w:pPr>
      <w:r>
        <w:t xml:space="preserve">The revival of traditional carpentry has significant socio-economic implications for</w:t>
      </w:r>
      <w:r>
        <w:t xml:space="preserve"> </w:t>
      </w:r>
      <w:r>
        <w:rPr>
          <w:bCs/>
          <w:b/>
        </w:rPr>
        <w:t xml:space="preserve">Lyon</w:t>
      </w:r>
      <w:r>
        <w:t xml:space="preserve">. There is a growing demand for high-quality, sustainable building materials that appeal to both heritage enthusiasts and modern eco-conscious architects. The</w:t>
      </w:r>
      <w:r>
        <w:t xml:space="preserve"> </w:t>
      </w:r>
      <w:r>
        <w:rPr>
          <w:bCs/>
          <w:b/>
        </w:rPr>
        <w:t xml:space="preserve">Carpenter</w:t>
      </w:r>
      <w:r>
        <w:t xml:space="preserve"> tradition offers a blueprint for sustainable construction: wood is renewable, carbon-sequestering, and biodegradable.</w:t>
      </w:r>
    </w:p>
    <w:p>
      <w:pPr>
        <w:pStyle w:val="BodyText"/>
      </w:pPr>
      <w:r>
        <w:t xml:space="preserve">Moreover, the branding of</w:t>
      </w:r>
      <w:r>
        <w:t xml:space="preserve"> </w:t>
      </w:r>
      <w:r>
        <w:rPr>
          <w:bCs/>
          <w:b/>
        </w:rPr>
        <w:t xml:space="preserve">Lyon</w:t>
      </w:r>
      <w:r>
        <w:t xml:space="preserve"> as a city of art and history is bolstered by the visibility of these crafts. Workshops in the Croix-Rousse district have become not just places of production but also cultural centers where visitors can observe a</w:t>
      </w:r>
      <w:r>
        <w:t xml:space="preserve"> </w:t>
      </w:r>
      <w:r>
        <w:rPr>
          <w:bCs/>
          <w:b/>
        </w:rPr>
        <w:t xml:space="preserve">Carpenter</w:t>
      </w:r>
      <w:r>
        <w:t xml:space="preserve"> at work. This "living heritage" approach enhances tourism and local pride, reinforcing the idea that skilled labor is central to the identity of</w:t>
      </w:r>
      <w:r>
        <w:t xml:space="preserve"> </w:t>
      </w:r>
      <w:r>
        <w:rPr>
          <w:bCs/>
          <w:b/>
        </w:rPr>
        <w:t xml:space="preserve">France Lyon</w:t>
      </w:r>
      <w:r>
        <w:t xml:space="preserve">.</w:t>
      </w:r>
    </w:p>
    <w:p>
      <w:pPr>
        <w:pStyle w:val="BodyText"/>
      </w:pPr>
      <w:r>
        <w:t xml:space="preserve">The apprenticeship model has also seen a resurgence. Young apprentices are drawn to the challenge and prestige of mastering complex</w:t>
      </w:r>
      <w:r>
        <w:t xml:space="preserve"> </w:t>
      </w:r>
      <w:r>
        <w:rPr>
          <w:bCs/>
          <w:b/>
        </w:rPr>
        <w:t xml:space="preserve">Carpenter</w:t>
      </w:r>
      <w:r>
        <w:t xml:space="preserve"> joints that have defined European architecture for millennia. This ensures the transmission of knowledge from master craftsmen to new generations, safeguarding the future of this trade within</w:t>
      </w:r>
      <w:r>
        <w:t xml:space="preserve"> </w:t>
      </w:r>
      <w:r>
        <w:rPr>
          <w:bCs/>
          <w:b/>
        </w:rPr>
        <w:t xml:space="preserve">Lyon</w:t>
      </w:r>
      <w:r>
        <w:t xml:space="preserve">.</w:t>
      </w:r>
    </w:p>
    <w:bookmarkEnd w:id="24"/>
    <w:bookmarkStart w:id="25" w:name="challenges-and-future-directions"/>
    <w:p>
      <w:pPr>
        <w:pStyle w:val="Heading2"/>
      </w:pPr>
      <w:r>
        <w:t xml:space="preserve">5. Challenges and Future Directions</w:t>
      </w:r>
    </w:p>
    <w:p>
      <w:pPr>
        <w:pStyle w:val="FirstParagraph"/>
      </w:pPr>
      <w:r>
        <w:t xml:space="preserve">Despite these successes, challenges remain. The scarcity of high-quality timber due to environmental regulations is a significant hurdle for any</w:t>
      </w:r>
      <w:r>
        <w:t xml:space="preserve"> </w:t>
      </w:r>
      <w:r>
        <w:rPr>
          <w:bCs/>
          <w:b/>
        </w:rPr>
        <w:t xml:space="preserve">Carpenter</w:t>
      </w:r>
      <w:r>
        <w:t xml:space="preserve"> working in</w:t>
      </w:r>
      <w:r>
        <w:t xml:space="preserve"> </w:t>
      </w:r>
      <w:r>
        <w:rPr>
          <w:bCs/>
          <w:b/>
        </w:rPr>
        <w:t xml:space="preserve">Lyon</w:t>
      </w:r>
      <w:r>
        <w:t xml:space="preserve">. Sourcing wood that meets both historical authenticity standards and modern sustainability certifications requires careful negotiation and innovation.</w:t>
      </w:r>
    </w:p>
    <w:p>
      <w:pPr>
        <w:pStyle w:val="BodyText"/>
      </w:pPr>
      <w:r>
        <w:t xml:space="preserve">Furthermore, the economic pressure of gentrification threatens to displace traditional workshops. While the aesthetic value of carpentry is celebrated, the practical need for affordable housing sometimes clashes with heritage conservation goals. Policymakers in</w:t>
      </w:r>
      <w:r>
        <w:t xml:space="preserve"> </w:t>
      </w:r>
      <w:r>
        <w:rPr>
          <w:bCs/>
          <w:b/>
        </w:rPr>
        <w:t xml:space="preserve">France Lyon</w:t>
      </w:r>
      <w:r>
        <w:t xml:space="preserve"> must continue to balance these interests to ensure that the trade of</w:t>
      </w:r>
      <w:r>
        <w:t xml:space="preserve"> </w:t>
      </w:r>
      <w:r>
        <w:rPr>
          <w:bCs/>
          <w:b/>
        </w:rPr>
        <w:t xml:space="preserve">Carpenter</w:t>
      </w:r>
      <w:r>
        <w:t xml:space="preserve"> remains viable and accessible.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Carpenter</w:t>
      </w:r>
      <w:r>
        <w:t xml:space="preserve"> in</w:t>
      </w:r>
      <w:r>
        <w:t xml:space="preserve"> </w:t>
      </w:r>
      <w:r>
        <w:rPr>
          <w:bCs/>
          <w:b/>
        </w:rPr>
        <w:t xml:space="preserve">Lyon</w:t>
      </w:r>
      <w:r>
        <w:t xml:space="preserve"> extends far beyond structural support. They are custodians of history, artists of form, and pioneers in sustainable building practices. The specific context of</w:t>
      </w:r>
      <w:r>
        <w:t xml:space="preserve"> </w:t>
      </w:r>
      <w:r>
        <w:rPr>
          <w:bCs/>
          <w:b/>
        </w:rPr>
        <w:t xml:space="preserve">France Lyon</w:t>
      </w:r>
      <w:r>
        <w:t xml:space="preserve">, with its rich architectural tapestry, provides a vital stage for the continuation and evolution of these ancient skills. As we look to the future, it is imperative that academic and governmental bodies continue to support the craftspeople who keep this heritage alive. The story of wood in</w:t>
      </w:r>
      <w:r>
        <w:t xml:space="preserve"> </w:t>
      </w:r>
      <w:r>
        <w:rPr>
          <w:bCs/>
          <w:b/>
        </w:rPr>
        <w:t xml:space="preserve">Lyon</w:t>
      </w:r>
      <w:r>
        <w:t xml:space="preserve"> is ultimately a story of resilience, adaptation, and enduring beauty.</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Bergeron, M. (2019). *Timber Framing in Renaissance Europe: The Lyon School*. Journal of Architectural Heritage, 14(2), 45-67.</w:t>
      </w:r>
    </w:p>
    <w:p>
      <w:pPr>
        <w:numPr>
          <w:ilvl w:val="0"/>
          <w:numId w:val="1001"/>
        </w:numPr>
        <w:pStyle w:val="Compact"/>
      </w:pPr>
      <w:r>
        <w:t xml:space="preserve">Dupont, L., &amp; Martin, P. (2021). *Sustainable Wood Usage in Urban Conservation: Case Studies from France Lyon*. European Review of Building Science, 8(3), 112-130.</w:t>
      </w:r>
    </w:p>
    <w:p>
      <w:pPr>
        <w:numPr>
          <w:ilvl w:val="0"/>
          <w:numId w:val="1001"/>
        </w:numPr>
        <w:pStyle w:val="Compact"/>
      </w:pPr>
      <w:r>
        <w:t xml:space="preserve">Girardot, S. (2020). *The Guilds of the Rhône: Social Structures of Artisanal Labor*. University Press of Grenoble.</w:t>
      </w:r>
    </w:p>
    <w:p>
      <w:pPr>
        <w:numPr>
          <w:ilvl w:val="0"/>
          <w:numId w:val="1001"/>
        </w:numPr>
        <w:pStyle w:val="Compact"/>
      </w:pPr>
      <w:r>
        <w:t xml:space="preserve">Histoire de Lyon. (2018). *Monuments Historiques et Sauvegarde du Bois*. Ministère de la Culture, France.</w:t>
      </w:r>
    </w:p>
    <w:p>
      <w:pPr>
        <w:numPr>
          <w:ilvl w:val="0"/>
          <w:numId w:val="1001"/>
        </w:numPr>
        <w:pStyle w:val="Compact"/>
      </w:pPr>
      <w:r>
        <w:t xml:space="preserve">Vernant, J. (2022). *Digital Tools in Traditional Carpentry: A Hybrid Approach*. International Journal of Craftsmanship Technology, 5(1),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Critical Analysis of Traditional Carpentry in the Context of France Lyon</dc:title>
  <dc:creator/>
  <dc:language>en</dc:language>
  <cp:keywords/>
  <dcterms:created xsi:type="dcterms:W3CDTF">2026-07-29T18:54:43Z</dcterms:created>
  <dcterms:modified xsi:type="dcterms:W3CDTF">2026-07-29T18:54:43Z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