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Naples</w:t>
      </w:r>
    </w:p>
    <w:bookmarkStart w:id="21" w:name="header"/>
    <w:bookmarkStart w:id="20" w:name="X236f9cf723593045f170f669351ebeab6b139f7"/>
    <w:p>
      <w:pPr>
        <w:pStyle w:val="Heading1"/>
      </w:pPr>
      <w:r>
        <w:t xml:space="preserve">The Artisanal Legacy and Modern Evolution of the Carpenter in Italy Naples</w:t>
      </w:r>
    </w:p>
    <w:p>
      <w:pPr>
        <w:pStyle w:val="FirstParagraph"/>
      </w:pPr>
      <w:r>
        <w:rPr>
          <w:bCs/>
          <w:b/>
        </w:rPr>
        <w:t xml:space="preserve">Journal of Mediterranean Architectural Heritage &amp; Arts</w:t>
      </w:r>
    </w:p>
    <w:bookmarkEnd w:id="20"/>
    <w:bookmarkEnd w:id="21"/>
    <w:bookmarkStart w:id="28" w:name="abstract"/>
    <w:p>
      <w:pPr>
        <w:pStyle w:val="Heading2"/>
      </w:pPr>
      <w:r>
        <w:t xml:space="preserve">Abstract</w:t>
      </w:r>
    </w:p>
    <w:p>
      <w:pPr>
        <w:pStyle w:val="FirstParagraph"/>
      </w:pPr>
      <w:r>
        <w:t xml:space="preserve">This article explores the historical, cultural, and economic significance of the Carpenter within the specific socio-architectural context of Italy Naples. By examining traditional woodworking techniques passed down through generations and their integration into contemporary restoration projects in this vibrant southern Italian city, we analyze how the role of the carpenter transcends mere construction to become a custodian of cultural heritage. The study highlights the unique challenges posed by the historic fabric of Italy Naples, including seismic vulnerabilities and humidity issues, which necessitate specialized knowledge from every skilled carpenter. Furthermore, it discusses the current resurgence interest in sustainable materials and artisanal craftsmanship, positioning the modern carpenter as a key figure in preserving the aesthetic integrity of Neapolitan architecture while adapting to global market demands.</w:t>
      </w:r>
    </w:p>
    <w:bookmarkStart w:id="22" w:name="introduction"/>
    <w:p>
      <w:pPr>
        <w:pStyle w:val="Heading3"/>
      </w:pPr>
      <w:r>
        <w:t xml:space="preserve">Introduction</w:t>
      </w:r>
    </w:p>
    <w:p>
      <w:pPr>
        <w:pStyle w:val="FirstParagraph"/>
      </w:pPr>
      <w:r>
        <w:t xml:space="preserve">The city of Italy Naples, with its baroque splendor and labyrinthine streets, stands as a testament to centuries of architectural evolution. At the heart of this preservation effort lies the often-underappreciated figure of the carpenter. Unlike in other regions where industrialization may have diluted traditional skills, Italy Naples has maintained a robust tradition of woodworking that is deeply intertwined with its religious, domestic, and civic history. This paper argues that the carpenter is not merely a tradesperson but an essential agent of cultural continuity in Italy Naples. We will examine the historical roots of this profession, the technical demands imposed by the local environment, and the future trajectory of carpentry in a rapidly modernizing world.</w:t>
      </w:r>
    </w:p>
    <w:bookmarkEnd w:id="22"/>
    <w:bookmarkStart w:id="23" w:name="historical-context-the-baroque-heritage"/>
    <w:p>
      <w:pPr>
        <w:pStyle w:val="Heading3"/>
      </w:pPr>
      <w:r>
        <w:t xml:space="preserve">Historical Context: The Baroque Heritage</w:t>
      </w:r>
    </w:p>
    <w:p>
      <w:pPr>
        <w:pStyle w:val="FirstParagraph"/>
      </w:pPr>
      <w:r>
        <w:t xml:space="preserve">The golden age of Neapolitan architecture was undeniably the Baroque period. During this era, the demand for intricate wooden altarpieces, choir stalls, and ceiling frescoes required a level of craftsmanship that defined the role of the carpenter. In Italy Naples, workshops were not just factories; they were studios where art and utility merged. The carpenter worked in close collaboration with stuccators, painters, and sculptors to create unified artistic visions found in churches such as San Giovanni a Carbonara or Santa Chiara. This collaborative tradition established a high standard for precision and aesthetic sensitivity that continues to influence training programs today.</w:t>
      </w:r>
      <w:r>
        <w:t xml:space="preserve"> </w:t>
      </w:r>
      <w:r>
        <w:t xml:space="preserve">Moreover, the domestic architecture of Italy Naples, characterized by "palazzos" with internal courtyards, required specialized carpentry for shutters, doors, and interior paneling. These elements were not only functional but also served as status symbols. The ability to replicate complex motifs from classical antiquity and contemporary European trends made the Neapolitan carpenter a highly sought-after professional across the Mediterranean.</w:t>
      </w:r>
    </w:p>
    <w:bookmarkEnd w:id="23"/>
    <w:bookmarkStart w:id="24" w:name="technical-challenges-in-italy-naples"/>
    <w:p>
      <w:pPr>
        <w:pStyle w:val="Heading3"/>
      </w:pPr>
      <w:r>
        <w:t xml:space="preserve">Technical Challenges in Italy Naples</w:t>
      </w:r>
    </w:p>
    <w:p>
      <w:pPr>
        <w:pStyle w:val="FirstParagraph"/>
      </w:pPr>
      <w:r>
        <w:t xml:space="preserve">The geographic location of Italy Naples, situated on volcanic soil near the sea, presents unique challenges for any building professional, including the carpenter. High humidity levels and salt air can accelerate the decay of wood if not properly treated. Consequently, local carpenters have developed proprietary methods for seasoning timber and applying natural finishes that resist moisture intrusion. Understanding the specific properties of woods such as walnut, cherry, and cypress is crucial for durability in this climate.</w:t>
      </w:r>
      <w:r>
        <w:t xml:space="preserve"> </w:t>
      </w:r>
      <w:r>
        <w:t xml:space="preserve">Additionally, Italy Naples is located in a seismically active zone. The structural integration of wooden elements within older masonry buildings requires a deep understanding of seismic dynamics. A skilled carpenter must know how to reinforce floor joists and roof trusses without compromising the historical integrity of the structure. This technical expertise distinguishes the local master carpenter from general construction workers, emphasizing the need for specialized education and apprenticeship in Italy Naples.</w:t>
      </w:r>
    </w:p>
    <w:bookmarkEnd w:id="24"/>
    <w:bookmarkStart w:id="25" w:name="sustainability-and-modern-adaptation"/>
    <w:p>
      <w:pPr>
        <w:pStyle w:val="Heading3"/>
      </w:pPr>
      <w:r>
        <w:t xml:space="preserve">Sustainability and Modern Adaptation</w:t>
      </w:r>
    </w:p>
    <w:p>
      <w:pPr>
        <w:pStyle w:val="FirstParagraph"/>
      </w:pPr>
      <w:r>
        <w:t xml:space="preserve">In recent years, there has been a global shift towards sustainable building practices. The carpenter in Italy Naples is at the forefront of this movement by reviving traditional joinery techniques that reduce the need for metal fasteners and chemical adhesives. Mortise and tenon joints, dovetail connections, and other mechanical fixes are preferred not only for their aesthetic appeal but also for their longevity and environmental friendliness.</w:t>
      </w:r>
      <w:r>
        <w:t xml:space="preserve"> </w:t>
      </w:r>
      <w:r>
        <w:t xml:space="preserve">Furthermore, the restoration of historic buildings in Italy Naples often requires matching original wood species that are no longer readily available. This has led carpenters to engage in sustainable sourcing practices, ensuring that new materials complement existing ones without contributing to deforestation. The modern carpenter also plays a role in retrofitting old buildings with energy-efficient systems, such as wooden insulation panels and ventilated façades, blending ancient wisdom with modern technology.</w:t>
      </w:r>
    </w:p>
    <w:bookmarkEnd w:id="25"/>
    <w:bookmarkStart w:id="26" w:name="economic-implications-and-tourism"/>
    <w:p>
      <w:pPr>
        <w:pStyle w:val="Heading3"/>
      </w:pPr>
      <w:r>
        <w:t xml:space="preserve">Economic Implications and Tourism</w:t>
      </w:r>
    </w:p>
    <w:p>
      <w:pPr>
        <w:pStyle w:val="FirstParagraph"/>
      </w:pPr>
      <w:r>
        <w:t xml:space="preserve">Tourism is a vital economic sector for Italy Naples, attracting millions of visitors annually who come to witness its artistic treasures. The condition of these treasures often depends on the quality of woodwork maintained by local carpenters. From the intricate carvings on church doors to the parquet floors in historic hotels, every wooden element contributes to the visitor experience. Therefore, investing in skilled carpentry is an investment in tourism infrastructure.</w:t>
      </w:r>
      <w:r>
        <w:t xml:space="preserve"> </w:t>
      </w:r>
      <w:r>
        <w:t xml:space="preserve">However, there is a growing concern regarding the aging workforce of experienced carpenters. As older masters retire, there is a risk of losing specialized knowledge if not properly transmitted to younger generations. Initiatives in Italy Naples are emerging to bridge this gap through vocational training programs that combine traditional apprenticeships with modern business management skills, ensuring that the profession remains viable and respected.</w:t>
      </w:r>
    </w:p>
    <w:bookmarkEnd w:id="26"/>
    <w:bookmarkStart w:id="27" w:name="conclusion"/>
    <w:p>
      <w:pPr>
        <w:pStyle w:val="Heading3"/>
      </w:pPr>
      <w:r>
        <w:t xml:space="preserve">Conclusion</w:t>
      </w:r>
    </w:p>
    <w:p>
      <w:pPr>
        <w:pStyle w:val="FirstParagraph"/>
      </w:pPr>
      <w:r>
        <w:t xml:space="preserve">The carpenter in Italy Naples represents a unique convergence of art, science, and tradition. Their work preserves the tangible history of one of Italy's most significant cities while adapting to contemporary challenges such as sustainability and seismic safety. As Italy Naples continues to evolve, the role of the carpenter will remain pivotal in maintaining its architectural identity. Future research should focus on documenting remaining oral histories and techniques from master craftsmen, creating a comprehensive archive that can guide both education and practice in Italy Naples. By recognizing and supporting this profession, we ensure that the wooden soul of Italy Naples endures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and Modern Evolution of the Carpenter in Italy Naples</dc:title>
  <dc:creator/>
  <dc:language>en</dc:language>
  <cp:keywords/>
  <dcterms:created xsi:type="dcterms:W3CDTF">2026-07-29T16:51:43Z</dcterms:created>
  <dcterms:modified xsi:type="dcterms:W3CDTF">2026-07-29T16:51:43Z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