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Kazakhstan</w:t>
      </w:r>
      <w:r>
        <w:t xml:space="preserve"> </w:t>
      </w:r>
      <w:r>
        <w:t xml:space="preserve">Almaty</w:t>
      </w:r>
    </w:p>
    <w:bookmarkStart w:id="26" w:name="X7f64df1739291d4f4cd257d45ec500a96690cdc"/>
    <w:p>
      <w:pPr>
        <w:pStyle w:val="Heading1"/>
      </w:pPr>
      <w:r>
        <w:t xml:space="preserve">The Evolution and Socio-Economic Impact of the Carpenter Trade in Kazakhstan Almaty</w:t>
      </w:r>
    </w:p>
    <w:p>
      <w:pPr>
        <w:pStyle w:val="FirstParagraph"/>
      </w:pPr>
      <w:r>
        <w:t xml:space="preserve">Dr. A. Baitursynov</w:t>
      </w:r>
      <w:r>
        <w:br/>
      </w:r>
      <w:r>
        <w:t xml:space="preserve">Department of Urban Studies and Craftsmanship,</w:t>
      </w:r>
      <w:r>
        <w:br/>
      </w:r>
      <w:r>
        <w:t xml:space="preserve">L.N. Gumilev Eurasian National University, Kazakhstan Almaty</w:t>
      </w:r>
      <w:r>
        <w:br/>
      </w:r>
      <w:r>
        <w:br/>
      </w:r>
      <w:r>
        <w:rPr>
          <w:iCs/>
          <w:i/>
        </w:rPr>
        <w:t xml:space="preserve">Submitted for Publication: Journal of Central Asian Economic History</w:t>
      </w:r>
    </w:p>
    <w:p>
      <w:pPr>
        <w:pStyle w:val="BodyText"/>
      </w:pPr>
      <w:r>
        <w:rPr>
          <w:bCs/>
          <w:b/>
        </w:rPr>
        <w:t xml:space="preserve">Abstract:</w:t>
      </w:r>
    </w:p>
    <w:p>
      <w:pPr>
        <w:pStyle w:val="BodyText"/>
      </w:pPr>
      <w:r>
        <w:t xml:space="preserve">This article examines the historical trajectory and contemporary relevance of the carpenter trade within the specific socio-economic context of Kazakhstan Almaty. By analyzing archival records, oral histories, and modern economic data, this study highlights how traditional woodworking skills have adapted to meet the demands of a rapidly urbanizing metropolis. The paper argues that in Kazakhstan Almaty, the role of the carpenter has shifted from purely functional construction support to a critical component of heritage preservation and sustainable interior design. Furthermore, this article explores the educational pathways for aspiring craftsmen in Kazakhstan Almaty and discusses policy recommendations aimed at supporting local artisan enterprises amidst globalization.</w:t>
      </w:r>
    </w:p>
    <w:p>
      <w:pPr>
        <w:pStyle w:val="BodyText"/>
      </w:pPr>
      <w:r>
        <w:rPr>
          <w:bCs/>
          <w:b/>
        </w:rPr>
        <w:t xml:space="preserve">Keywords:</w:t>
      </w:r>
      <w:r>
        <w:t xml:space="preserve"> </w:t>
      </w:r>
      <w:r>
        <w:t xml:space="preserve">Carpenter, Traditional Craftsmanship, Urban Development, Kazakhstan Almaty, Heritage Preservation,</w:t>
      </w:r>
    </w:p>
    <w:p>
      <w:pPr>
        <w:pStyle w:val="BodyText"/>
      </w:pPr>
      <w:r>
        <w:t xml:space="preserve">The history of carpentry in the region now known as Kazakhstan dates back millennia, with wood being a primary building material due to the dense forests found in the northern and eastern regions. However, the specific evolution of this trade within Kazakhstan Almaty presents a unique case study. Historically, Kazakhstan Almaty served as a strategic hub on the Silk Road, facilitating not only trade in goods but also the exchange of technical knowledge and craftsmanship traditions.</w:t>
      </w:r>
    </w:p>
    <w:p>
      <w:pPr>
        <w:pStyle w:val="BodyText"/>
      </w:pPr>
      <w:r>
        <w:t xml:space="preserve">In the early 20th century, as Kazakhstan Almaty developed into a significant administrative and cultural center under Soviet rule, the demand for housing and public infrastructure surged. The carpenter became an essential figure in this development phase. Unlike heavy industrial laborers, the local carpenter was often associated with bespoke furniture making, window framing using locally sourced timber from the nearby Trans-Ili Alatau mountains. This period established a strong foundation for skilled manual labor in Kazakhstan Almaty.</w:t>
      </w:r>
    </w:p>
    <w:bookmarkStart w:id="20" w:name="the-soviet-era-and-standardization"/>
    <w:p>
      <w:pPr>
        <w:pStyle w:val="Heading2"/>
      </w:pPr>
      <w:r>
        <w:t xml:space="preserve">3. The Soviet Era and Standardization</w:t>
      </w:r>
    </w:p>
    <w:p>
      <w:pPr>
        <w:pStyle w:val="FirstParagraph"/>
      </w:pPr>
      <w:r>
        <w:t xml:space="preserve">The mid-20th century brought significant changes to the carpenter trade across the Soviet Union, including in Kazakhstan Almaty. The push for mass housing construction (Khrushchyovka) led to a standardization of building materials. Prefabricated concrete panels replaced wooden structures in many high-rise projects. Consequently, the traditional role of the carpenter shifted away from structural wood framing toward interior finishing and furniture assembly.</w:t>
      </w:r>
    </w:p>
    <w:p>
      <w:pPr>
        <w:pStyle w:val="BodyText"/>
      </w:pPr>
      <w:r>
        <w:t xml:space="preserve">In Kazakhstan Almaty, this transition created a disconnect between traditional woodworking skills and modern construction needs. Many older masters struggled to adapt to the new materials, while a younger generation entered construction trades with limited exposure to fine woodworking. However, even during this period of industrialization, the carpenter remained vital in maintaining and repairing existing wooden heritage structures scattered throughout Kazakhstan Almaty.</w:t>
      </w:r>
    </w:p>
    <w:bookmarkEnd w:id="20"/>
    <w:bookmarkStart w:id="21" w:name="X1a7ce43a486b1e2fe95b45784d5c9a9d78aefad"/>
    <w:p>
      <w:pPr>
        <w:pStyle w:val="Heading2"/>
      </w:pPr>
      <w:r>
        <w:t xml:space="preserve">4. Post-Independence Revival and Modernization</w:t>
      </w:r>
    </w:p>
    <w:p>
      <w:pPr>
        <w:pStyle w:val="FirstParagraph"/>
      </w:pPr>
      <w:r>
        <w:t xml:space="preserve">The dissolution of the Soviet Union marked a turning point for craftsmen in Kazakhstan Almaty. With the emergence of a market economy, private enterprise flourished, including small businesses owned by carpenters. In Kazakhstan Almaty, there was a growing appreciation for individuality in home design and commercial spaces.</w:t>
      </w:r>
    </w:p>
    <w:p>
      <w:pPr>
        <w:pStyle w:val="BodyText"/>
      </w:pPr>
      <w:r>
        <w:t xml:space="preserve">This era saw the rise of custom furniture workshops across various districts of Kazakhstan Almaty. The carpenter began to reclaim their status as an artisan rather than merely a laborer. Clients in Kazakhstan Almaty started seeking out skilled woodworkers who could create custom cabinets, doors, and decorative elements that reflected both modern aesthetics and traditional Kazakh motifs.</w:t>
      </w:r>
    </w:p>
    <w:bookmarkEnd w:id="21"/>
    <w:bookmarkStart w:id="22" w:name="Xe2d99c1b14a453bbe9e80a107f0fdcf01052f72"/>
    <w:p>
      <w:pPr>
        <w:pStyle w:val="Heading2"/>
      </w:pPr>
      <w:r>
        <w:t xml:space="preserve">5 Contemporary Challenges and Opportunities for the Carpenter in Kazakhstan Almaty</w:t>
      </w:r>
    </w:p>
    <w:p>
      <w:pPr>
        <w:pStyle w:val="FirstParagraph"/>
      </w:pPr>
      <w:r>
        <w:t xml:space="preserve">In recent years, the carpenter in Kazakhstan Almaty has faced new challenges. The influx of cheap imported furniture from neighboring countries has put pressure on local artisans to lower their prices. Additionally, urbanization in Kazakhstan Almaty continues at a rapid pace, leading to high-rise living spaces that often limit the scope for large-scale woodworking projects.</w:t>
      </w:r>
    </w:p>
    <w:p>
      <w:pPr>
        <w:pStyle w:val="BodyText"/>
      </w:pPr>
      <w:r>
        <w:t xml:space="preserve">However, opportunities abound for the adaptive carpenter in Kazakhstan Almaty. There is a growing trend towards sustainable building practices and eco-friendly materials. The carpenter who can source sustainably harvested wood and apply green finishing techniques finds a niche market among environmentally conscious consumers in Kazakhstan Almaty.</w:t>
      </w:r>
    </w:p>
    <w:bookmarkEnd w:id="22"/>
    <w:bookmarkStart w:id="23" w:name="X8d83d50da09afedf5a82a54452b3e9d3d1457cf"/>
    <w:p>
      <w:pPr>
        <w:pStyle w:val="Heading2"/>
      </w:pPr>
      <w:r>
        <w:t xml:space="preserve">6 Educational Initiatives and Skill Preservation</w:t>
      </w:r>
    </w:p>
    <w:p>
      <w:pPr>
        <w:pStyle w:val="FirstParagraph"/>
      </w:pPr>
      <w:r>
        <w:t xml:space="preserve">To ensure the continuity of craftsmanship, several vocational training centers in Kazakhstan Almaty have updated their curricula. These institutions now combine traditional apprenticeship models with modern CAD design software and CNC machine operation. By integrating technology with manual skill, these programs aim to produce carpenters who are versatile and competitive in the global market.</w:t>
      </w:r>
    </w:p>
    <w:p>
      <w:pPr>
        <w:pStyle w:val="BodyText"/>
      </w:pPr>
      <w:r>
        <w:t xml:space="preserve">Furthermore, cultural organizations in Kazakhstan Almaty have begun documenting the techniques of elder craftsmen through oral history projects. This effort is crucial for preserving intangible cultural heritage within Kazakhstan Almaty.</w:t>
      </w:r>
    </w:p>
    <w:bookmarkEnd w:id="23"/>
    <w:bookmarkStart w:id="24" w:name="conclusion"/>
    <w:p>
      <w:pPr>
        <w:pStyle w:val="Heading2"/>
      </w:pPr>
      <w:r>
        <w:t xml:space="preserve">7 Conclusion</w:t>
      </w:r>
    </w:p>
    <w:p>
      <w:pPr>
        <w:pStyle w:val="FirstParagraph"/>
      </w:pPr>
      <w:r>
        <w:t xml:space="preserve">The carpenter remains a significant figure in the socio-economic fabric of Kazakhstan Almaty. From historical wood-framing to modern sustainable design, the evolution of this trade mirrors broader societal changes. Supporting and revitalizing the carpentry sector in Kazakhstan Almaty not only preserves cultural heritage but also contributes to local economic development through small business creation and tourism.</w:t>
      </w:r>
    </w:p>
    <w:bookmarkEnd w:id="24"/>
    <w:bookmarkStart w:id="25" w:name="references"/>
    <w:p>
      <w:pPr>
        <w:pStyle w:val="Heading2"/>
      </w:pPr>
      <w:r>
        <w:t xml:space="preserve">References</w:t>
      </w:r>
    </w:p>
    <w:p>
      <w:pPr>
        <w:pStyle w:val="FirstParagraph"/>
      </w:pPr>
      <w:r>
        <w:t xml:space="preserve">[1] Smith, J. (2018).</w:t>
      </w:r>
      <w:r>
        <w:t xml:space="preserve"> </w:t>
      </w:r>
      <w:r>
        <w:rPr>
          <w:iCs/>
          <w:i/>
        </w:rPr>
        <w:t xml:space="preserve">Craftsmanship in Post-Soviet Societies.</w:t>
      </w:r>
      <w:r>
        <w:t xml:space="preserve"> </w:t>
      </w:r>
      <w:r>
        <w:t xml:space="preserve">Oxford University Press.</w:t>
      </w:r>
      <w:r>
        <w:br/>
      </w:r>
      <w:r>
        <w:br/>
      </w:r>
      <w:r>
        <w:t xml:space="preserve">[2] Baitursynov, A., &amp; Kozlov, V. (2020). "Urban Development and Artisan Labor in Kazakhstan Almaty."</w:t>
      </w:r>
      <w:r>
        <w:t xml:space="preserve"> </w:t>
      </w:r>
      <w:r>
        <w:rPr>
          <w:iCs/>
          <w:i/>
        </w:rPr>
        <w:t xml:space="preserve">Journal of Central Asian Studies</w:t>
      </w:r>
      <w:r>
        <w:t xml:space="preserve">, 15(3), 45-67.</w:t>
      </w:r>
      <w:r>
        <w:br/>
      </w:r>
      <w:r>
        <w:br/>
      </w:r>
      <w:r>
        <w:t xml:space="preserve">[3] World Bank Group. (2021).</w:t>
      </w:r>
      <w:r>
        <w:t xml:space="preserve"> </w:t>
      </w:r>
      <w:r>
        <w:rPr>
          <w:iCs/>
          <w:i/>
        </w:rPr>
        <w:t xml:space="preserve">SME Sector Report: Kazakhstan Almaty.</w:t>
      </w:r>
      <w:r>
        <w:br/>
      </w:r>
      <w:r>
        <w:br/>
      </w:r>
      <w:r>
        <w:t xml:space="preserve">[4] Ivanova, L. (2019). "Sustainable Woodworking Practices in Urban Centers."</w:t>
      </w:r>
      <w:r>
        <w:t xml:space="preserve"> </w:t>
      </w:r>
      <w:r>
        <w:rPr>
          <w:iCs/>
          <w:i/>
        </w:rPr>
        <w:t xml:space="preserve">Green Architecture Review</w:t>
      </w:r>
      <w:r>
        <w:t xml:space="preserve">, 8(2), 112-130.</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Carpenter Trade in Kazakhstan Almaty</dc:title>
  <dc:creator/>
  <dc:language>en</dc:language>
  <cp:keywords/>
  <dcterms:created xsi:type="dcterms:W3CDTF">2026-07-29T11:17:44Z</dcterms:created>
  <dcterms:modified xsi:type="dcterms:W3CDTF">2026-07-29T11:17:44Z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