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0a40eaf8f260e54ca984c921e7f6d0fb0b4302"/>
    <w:p>
      <w:pPr>
        <w:pStyle w:val="Heading1"/>
      </w:pPr>
      <w:r>
        <w:t xml:space="preserve">The Integration of Traditional Carpentry in Contemporary Architecture: A Case Study of Morocco Casablanca's Evolving Urban Landscape</w:t>
      </w:r>
    </w:p>
    <w:p>
      <w:pPr>
        <w:pStyle w:val="FirstParagraph"/>
      </w:pPr>
      <w:r>
        <w:br/>
      </w:r>
    </w:p>
    <w:p>
      <w:pPr>
        <w:pStyle w:val="BodyText"/>
      </w:pPr>
      <w:r>
        <w:rPr>
          <w:bCs/>
          <w:b/>
        </w:rPr>
        <w:t xml:space="preserve">J. Doe, M. Benali</w:t>
      </w:r>
    </w:p>
    <w:p>
      <w:pPr>
        <w:pStyle w:val="BodyText"/>
      </w:pPr>
      <w:r>
        <w:br/>
      </w:r>
    </w:p>
    <w:p>
      <w:pPr>
        <w:pStyle w:val="BodyText"/>
      </w:pPr>
      <w:r>
        <w:t xml:space="preserve">This study investigates the transformative role of skilled carpenters within the architectural development of</w:t>
      </w:r>
      <w:r>
        <w:t xml:space="preserve"> </w:t>
      </w:r>
      <w:r>
        <w:rPr>
          <w:bCs/>
          <w:b/>
        </w:rPr>
        <w:t xml:space="preserve">Morocco Casablanca</w:t>
      </w:r>
      <w:r>
        <w:t xml:space="preserve">. As one of Africa’s most dynamic economic hubs,</w:t>
      </w:r>
      <w:r>
        <w:t xml:space="preserve"> </w:t>
      </w:r>
      <w:r>
        <w:rPr>
          <w:bCs/>
          <w:b/>
        </w:rPr>
        <w:t xml:space="preserve">Morocco Casablanca</w:t>
      </w:r>
      <w:r>
        <w:t xml:space="preserve"> </w:t>
      </w:r>
      <w:r>
        <w:t xml:space="preserve">is experiencing rapid urbanization and a concurrent revival in heritage preservation. At the heart of this dichotomy lies the artisan, specifically the traditional carpenter whose expertise bridges historical craftsmanship and modern sustainable building practices. This paper argues that integrating traditional carpentry techniques into contemporary design frameworks offers a viable pathway for culturally responsive and environmentally conscious architecture.</w:t>
      </w:r>
    </w:p>
    <w:bookmarkEnd w:id="20"/>
    <w:bookmarkStart w:id="21" w:name="abstract"/>
    <w:p>
      <w:pPr>
        <w:pStyle w:val="Heading2"/>
      </w:pPr>
      <w:r>
        <w:t xml:space="preserve">Abstract</w:t>
      </w:r>
    </w:p>
    <w:p>
      <w:pPr>
        <w:pStyle w:val="FirstParagraph"/>
      </w:pPr>
      <w:r>
        <w:br/>
      </w:r>
    </w:p>
    <w:p>
      <w:pPr>
        <w:pStyle w:val="BodyText"/>
      </w:pPr>
      <w:r>
        <w:t xml:space="preserve">The intersection of heritage conservation and modern construction presents unique challenges in rapidly urbanizing regions such as</w:t>
      </w:r>
      <w:r>
        <w:t xml:space="preserve"> </w:t>
      </w:r>
      <w:r>
        <w:rPr>
          <w:bCs/>
          <w:b/>
        </w:rPr>
        <w:t xml:space="preserve">Morocco Casablanca</w:t>
      </w:r>
      <w:r>
        <w:t xml:space="preserve">. While modern materials like reinforced concrete dominate the skyline, there is a growing recognition of the value inherent in traditional building methods. This paper explores how the artisan, particularly the</w:t>
      </w:r>
      <w:r>
        <w:t xml:space="preserve"> </w:t>
      </w:r>
      <w:r>
        <w:rPr>
          <w:bCs/>
          <w:b/>
        </w:rPr>
        <w:t xml:space="preserve">Carpenter</w:t>
      </w:r>
      <w:r>
        <w:t xml:space="preserve">, serves as a crucial link between historical identity and contemporary innovation. Through an analysis of selected projects in</w:t>
      </w:r>
      <w:r>
        <w:t xml:space="preserve"> </w:t>
      </w:r>
      <w:r>
        <w:rPr>
          <w:bCs/>
          <w:b/>
        </w:rPr>
        <w:t xml:space="preserve">Morocco Casablanca</w:t>
      </w:r>
      <w:r>
        <w:t xml:space="preserve">, this study highlights how traditional wooden joinery, decorative latticework (mashrabiya), and structural timber techniques are being revitalized. The findings suggest that the strategic employment of skilled carpenters not only preserves cultural heritage but also contributes to sustainable architectural practices by utilizing locally sourced materials and energy-efficient design principles.</w:t>
      </w:r>
    </w:p>
    <w:p>
      <w:pPr>
        <w:pStyle w:val="BodyText"/>
      </w:pPr>
      <w:r>
        <w:br/>
      </w:r>
    </w:p>
    <w:bookmarkEnd w:id="21"/>
    <w:bookmarkStart w:id="22" w:name="introduction"/>
    <w:p>
      <w:pPr>
        <w:pStyle w:val="Heading2"/>
      </w:pPr>
      <w:r>
        <w:t xml:space="preserve">1. Introduction</w:t>
      </w:r>
    </w:p>
    <w:p>
      <w:pPr>
        <w:pStyle w:val="FirstParagraph"/>
      </w:pPr>
      <w:r>
        <w:br/>
      </w:r>
    </w:p>
    <w:p>
      <w:pPr>
        <w:pStyle w:val="BodyText"/>
      </w:pPr>
      <w:r>
        <w:t xml:space="preserve">Urban centers in North Africa are undergoing significant transformation, balancing the demands of modernization with the preservation of cultural identity.</w:t>
      </w:r>
      <w:r>
        <w:t xml:space="preserve"> </w:t>
      </w:r>
      <w:r>
        <w:rPr>
          <w:bCs/>
          <w:b/>
        </w:rPr>
        <w:t xml:space="preserve">Morocco Casablanca</w:t>
      </w:r>
      <w:r>
        <w:t xml:space="preserve">, as the economic capital, stands at a unique crossroads where Art Deco influences coexist with traditional Moroccan architectural elements. However, this urban fabric is increasingly threatened by standardized construction methods that often overlook local craftsmanship and climatic responsiveness.</w:t>
      </w:r>
    </w:p>
    <w:p>
      <w:pPr>
        <w:pStyle w:val="BodyText"/>
      </w:pPr>
      <w:r>
        <w:br/>
      </w:r>
    </w:p>
    <w:p>
      <w:pPr>
        <w:pStyle w:val="BodyText"/>
      </w:pPr>
      <w:r>
        <w:t xml:space="preserve">Central to the discussion of architectural authenticity and sustainability is the role of the artisan. While much attention is given to architects and engineers, it is often the</w:t>
      </w:r>
      <w:r>
        <w:t xml:space="preserve"> </w:t>
      </w:r>
      <w:r>
        <w:rPr>
          <w:bCs/>
          <w:b/>
        </w:rPr>
        <w:t xml:space="preserve">Carpenter</w:t>
      </w:r>
      <w:r>
        <w:t xml:space="preserve"> </w:t>
      </w:r>
      <w:r>
        <w:t xml:space="preserve">who translates conceptual designs into physical reality, especially when dealing with complex wooden structures. The knowledge passed down through generations in Morocco encompasses intricate joinery techniques that ensure durability without nails or glue, a practice highly relevant to modern sustainable building.</w:t>
      </w:r>
    </w:p>
    <w:p>
      <w:pPr>
        <w:pStyle w:val="BodyText"/>
      </w:pPr>
      <w:r>
        <w:br/>
      </w:r>
    </w:p>
    <w:p>
      <w:pPr>
        <w:pStyle w:val="BodyText"/>
      </w:pPr>
      <w:r>
        <w:t xml:space="preserve">This article aims to examine how the traditional skills of the</w:t>
      </w:r>
      <w:r>
        <w:t xml:space="preserve"> </w:t>
      </w:r>
      <w:r>
        <w:rPr>
          <w:bCs/>
          <w:b/>
        </w:rPr>
        <w:t xml:space="preserve">Carpenter</w:t>
      </w:r>
      <w:r>
        <w:t xml:space="preserve"> </w:t>
      </w:r>
      <w:r>
        <w:t xml:space="preserve">can be adapted and integrated into contemporary architectural projects in</w:t>
      </w:r>
      <w:r>
        <w:t xml:space="preserve"> </w:t>
      </w:r>
      <w:r>
        <w:rPr>
          <w:bCs/>
          <w:b/>
        </w:rPr>
        <w:t xml:space="preserve">Morocco Casablanca</w:t>
      </w:r>
      <w:r>
        <w:t xml:space="preserve">. By analyzing specific case studies and engaging with local artisans, this paper proposes that a collaborative approach between modern architects and traditional craftsmen yields buildings that are both culturally resonant and environmentally sustainable.</w:t>
      </w:r>
    </w:p>
    <w:p>
      <w:pPr>
        <w:pStyle w:val="BodyText"/>
      </w:pPr>
      <w:r>
        <w:br/>
      </w:r>
    </w:p>
    <w:bookmarkEnd w:id="22"/>
    <w:bookmarkStart w:id="23" w:name="methodology"/>
    <w:p>
      <w:pPr>
        <w:pStyle w:val="Heading2"/>
      </w:pPr>
      <w:r>
        <w:t xml:space="preserve">2. Methodology</w:t>
      </w:r>
    </w:p>
    <w:p>
      <w:pPr>
        <w:pStyle w:val="FirstParagraph"/>
      </w:pPr>
      <w:r>
        <w:br/>
      </w:r>
    </w:p>
    <w:p>
      <w:pPr>
        <w:pStyle w:val="BodyText"/>
      </w:pPr>
      <w:r>
        <w:t xml:space="preserve">This research employs a qualitative case study approach, focusing on three distinct architectural projects located within</w:t>
      </w:r>
      <w:r>
        <w:t xml:space="preserve"> </w:t>
      </w:r>
      <w:r>
        <w:rPr>
          <w:bCs/>
          <w:b/>
        </w:rPr>
        <w:t xml:space="preserve">Morocco Casablanca</w:t>
      </w:r>
      <w:r>
        <w:t xml:space="preserve">. These projects were selected based on their demonstrated use of traditional wooden elements crafted by local artisans. Data was collected through semi-structured interviews with five master carpenters and two contemporary architects who have collaborated extensively in the region.</w:t>
      </w:r>
    </w:p>
    <w:p>
      <w:pPr>
        <w:pStyle w:val="BodyText"/>
      </w:pPr>
      <w:r>
        <w:br/>
      </w:r>
    </w:p>
    <w:p>
      <w:pPr>
        <w:pStyle w:val="BodyText"/>
      </w:pPr>
      <w:r>
        <w:t xml:space="preserve">The analysis focuses on three key areas: the preservation of technical knowledge, the aesthetic integration of wood in modern design, and the socio-economic impact of employing traditional craftsmen. The study specifically highlights how these elements contribute to a unique architectural identity distinct from globalized concrete structures.</w:t>
      </w:r>
    </w:p>
    <w:p>
      <w:pPr>
        <w:pStyle w:val="BodyText"/>
      </w:pPr>
      <w:r>
        <w:br/>
      </w:r>
    </w:p>
    <w:bookmarkEnd w:id="23"/>
    <w:bookmarkStart w:id="24" w:name="X052b3c894aa197fb3df98edc58a25353301d85a"/>
    <w:p>
      <w:pPr>
        <w:pStyle w:val="Heading2"/>
      </w:pPr>
      <w:r>
        <w:t xml:space="preserve">3. The Role of the Carpenter in Heritage Preservation</w:t>
      </w:r>
    </w:p>
    <w:p>
      <w:pPr>
        <w:pStyle w:val="FirstParagraph"/>
      </w:pPr>
      <w:r>
        <w:br/>
      </w:r>
    </w:p>
    <w:p>
      <w:pPr>
        <w:pStyle w:val="BodyText"/>
      </w:pPr>
      <w:r>
        <w:t xml:space="preserve">The traditional</w:t>
      </w:r>
      <w:r>
        <w:t xml:space="preserve"> </w:t>
      </w:r>
      <w:r>
        <w:rPr>
          <w:bCs/>
          <w:b/>
        </w:rPr>
        <w:t xml:space="preserve">Carpenter</w:t>
      </w:r>
      <w:r>
        <w:t xml:space="preserve"> </w:t>
      </w:r>
      <w:r>
        <w:t xml:space="preserve">in Morocco is not merely a builder but a custodian of cultural memory. Techniques such as zellige-like woodwork and intricate geometric carvings are deeply embedded in the architectural history of cities like</w:t>
      </w:r>
      <w:r>
        <w:t xml:space="preserve"> </w:t>
      </w:r>
      <w:r>
        <w:rPr>
          <w:bCs/>
          <w:b/>
        </w:rPr>
        <w:t xml:space="preserve">Morocco Casablanca</w:t>
      </w:r>
      <w:r>
        <w:t xml:space="preserve">. However, these skills are often at risk of being lost due to the industrialization of construction.</w:t>
      </w:r>
    </w:p>
    <w:p>
      <w:pPr>
        <w:pStyle w:val="BodyText"/>
      </w:pPr>
      <w:r>
        <w:br/>
      </w:r>
    </w:p>
    <w:p>
      <w:pPr>
        <w:pStyle w:val="BodyText"/>
      </w:pPr>
      <w:r>
        <w:t xml:space="preserve">Our interviews revealed that master carpenters possess an intimate understanding of local wood properties—such as cedar and olive wood—that modern engineers often overlook. This knowledge is crucial for projects in</w:t>
      </w:r>
      <w:r>
        <w:t xml:space="preserve"> </w:t>
      </w:r>
      <w:r>
        <w:rPr>
          <w:bCs/>
          <w:b/>
        </w:rPr>
        <w:t xml:space="preserve">Morocco Casablanca</w:t>
      </w:r>
      <w:r>
        <w:t xml:space="preserve">, where the climate requires materials that can withstand humidity while providing natural insulation. By involving carpenters early in the design phase, architects can leverage this expertise to create structures that are inherently more sustainable.</w:t>
      </w:r>
    </w:p>
    <w:p>
      <w:pPr>
        <w:pStyle w:val="BodyText"/>
      </w:pPr>
      <w:r>
        <w:br/>
      </w:r>
    </w:p>
    <w:bookmarkEnd w:id="24"/>
    <w:bookmarkStart w:id="25" w:name="case-studies-from-morocco-casablanca"/>
    <w:p>
      <w:pPr>
        <w:pStyle w:val="Heading2"/>
      </w:pPr>
      <w:r>
        <w:t xml:space="preserve">4. Case Studies from Morocco Casablanca</w:t>
      </w:r>
    </w:p>
    <w:p>
      <w:pPr>
        <w:pStyle w:val="FirstParagraph"/>
      </w:pPr>
      <w:r>
        <w:br/>
      </w:r>
    </w:p>
    <w:p>
      <w:pPr>
        <w:pStyle w:val="BodyText"/>
      </w:pPr>
      <w:r>
        <w:t xml:space="preserve">To illustrate these points, we examine three projects in</w:t>
      </w:r>
      <w:r>
        <w:t xml:space="preserve"> </w:t>
      </w:r>
      <w:r>
        <w:rPr>
          <w:bCs/>
          <w:b/>
        </w:rPr>
        <w:t xml:space="preserve">Morocco Casablanca</w:t>
      </w:r>
      <w:r>
        <w:t xml:space="preserve"> </w:t>
      </w:r>
      <w:r>
        <w:t xml:space="preserve">that successfully integrated traditional carpentry.</w:t>
      </w:r>
    </w:p>
    <w:p>
      <w:pPr>
        <w:pStyle w:val="BodyText"/>
      </w:pPr>
      <w:r>
        <w:br/>
      </w:r>
    </w:p>
    <w:p>
      <w:pPr>
        <w:pStyle w:val="BodyText"/>
      </w:pPr>
      <w:r>
        <w:t xml:space="preserve">The first project is a cultural center located in the historic Derb Sultan neighborhood. The architects collaborated with local master carpenters to design a facade featuring modern interpretations of traditional mashrabiya screens. These screens, crafted by the</w:t>
      </w:r>
      <w:r>
        <w:t xml:space="preserve"> </w:t>
      </w:r>
      <w:r>
        <w:rPr>
          <w:bCs/>
          <w:b/>
        </w:rPr>
        <w:t xml:space="preserve">Carpenter</w:t>
      </w:r>
      <w:r>
        <w:t xml:space="preserve">, provide shade and ventilation, reducing the building's reliance on mechanical cooling systems.</w:t>
      </w:r>
    </w:p>
    <w:p>
      <w:pPr>
        <w:pStyle w:val="BodyText"/>
      </w:pPr>
      <w:r>
        <w:br/>
      </w:r>
    </w:p>
    <w:p>
      <w:pPr>
        <w:pStyle w:val="BodyText"/>
      </w:pPr>
      <w:r>
        <w:t xml:space="preserve">The second project is a boutique hotel in the city center. The interior design features exposed wooden beams and ceiling details that mimic historical mosques but utilize modern engineering standards for safety. The use of reclaimed wood by skilled carpenters not only added aesthetic value but also reduced the carbon footprint associated with transporting new materials.</w:t>
      </w:r>
    </w:p>
    <w:p>
      <w:pPr>
        <w:pStyle w:val="BodyText"/>
      </w:pPr>
      <w:r>
        <w:br/>
      </w:r>
    </w:p>
    <w:p>
      <w:pPr>
        <w:pStyle w:val="BodyText"/>
      </w:pPr>
      <w:r>
        <w:t xml:space="preserve">The third project involves residential housing units designed to appeal to a market seeking sustainable living. Here, the</w:t>
      </w:r>
      <w:r>
        <w:t xml:space="preserve"> </w:t>
      </w:r>
      <w:r>
        <w:rPr>
          <w:bCs/>
          <w:b/>
        </w:rPr>
        <w:t xml:space="preserve">Carpenter</w:t>
      </w:r>
      <w:r>
        <w:t xml:space="preserve"> </w:t>
      </w:r>
      <w:r>
        <w:t xml:space="preserve">was instrumental in creating custom wooden joinery and furniture that fit perfectly within modern spaces, demonstrating how traditional craftsmanship can enhance contemporary functionality.</w:t>
      </w:r>
    </w:p>
    <w:p>
      <w:pPr>
        <w:pStyle w:val="BodyText"/>
      </w:pPr>
      <w:r>
        <w:br/>
      </w:r>
    </w:p>
    <w:bookmarkEnd w:id="25"/>
    <w:bookmarkStart w:id="26" w:name="discussion"/>
    <w:p>
      <w:pPr>
        <w:pStyle w:val="Heading2"/>
      </w:pPr>
      <w:r>
        <w:t xml:space="preserve">5. Discussion</w:t>
      </w:r>
    </w:p>
    <w:p>
      <w:pPr>
        <w:pStyle w:val="FirstParagraph"/>
      </w:pPr>
      <w:r>
        <w:br/>
      </w:r>
    </w:p>
    <w:p>
      <w:pPr>
        <w:pStyle w:val="BodyText"/>
      </w:pPr>
      <w:r>
        <w:t xml:space="preserve">The findings from</w:t>
      </w:r>
      <w:r>
        <w:t xml:space="preserve"> </w:t>
      </w:r>
      <w:r>
        <w:rPr>
          <w:bCs/>
          <w:b/>
        </w:rPr>
        <w:t xml:space="preserve">Morocco Casablanca</w:t>
      </w:r>
      <w:r>
        <w:t xml:space="preserve"> </w:t>
      </w:r>
      <w:r>
        <w:t xml:space="preserve">underscore the importance of interdisciplinary collaboration. The integration of the</w:t>
      </w:r>
      <w:r>
        <w:t xml:space="preserve"> </w:t>
      </w:r>
      <w:r>
        <w:rPr>
          <w:bCs/>
          <w:b/>
        </w:rPr>
        <w:t xml:space="preserve">Carpenter’s</w:t>
      </w:r>
      <w:r>
        <w:t xml:space="preserve"> </w:t>
      </w:r>
      <w:r>
        <w:t xml:space="preserve">skills is not just an aesthetic choice but a functional necessity for creating buildings that respond to local climatic and cultural contexts.</w:t>
      </w:r>
    </w:p>
    <w:p>
      <w:pPr>
        <w:pStyle w:val="BodyText"/>
      </w:pPr>
      <w:r>
        <w:br/>
      </w:r>
    </w:p>
    <w:p>
      <w:pPr>
        <w:pStyle w:val="BodyText"/>
      </w:pPr>
      <w:r>
        <w:t xml:space="preserve">Furthermore, this approach supports local economies by providing steady work for skilled artisans who might otherwise be displaced by mass production. In the context of</w:t>
      </w:r>
      <w:r>
        <w:t xml:space="preserve"> </w:t>
      </w:r>
      <w:r>
        <w:rPr>
          <w:bCs/>
          <w:b/>
        </w:rPr>
        <w:t xml:space="preserve">Morocco Casablanca</w:t>
      </w:r>
      <w:r>
        <w:t xml:space="preserve">, where artisanal crafts are a significant part of the tourism and cultural heritage sector, preserving these skills is economically prudent as well.</w:t>
      </w:r>
    </w:p>
    <w:p>
      <w:pPr>
        <w:pStyle w:val="BodyText"/>
      </w:pPr>
      <w:r>
        <w:br/>
      </w:r>
    </w:p>
    <w:p>
      <w:pPr>
        <w:pStyle w:val="BodyText"/>
      </w:pPr>
      <w:r>
        <w:t xml:space="preserve">However, challenges remain. There is a need for better formalization of artisan training programs and greater recognition of carpenters in architectural curricula. Bridging the gap between theoretical design education and practical craftsmanship will be essential for scaling these successful models across</w:t>
      </w:r>
      <w:r>
        <w:t xml:space="preserve"> </w:t>
      </w:r>
      <w:r>
        <w:rPr>
          <w:bCs/>
          <w:b/>
        </w:rPr>
        <w:t xml:space="preserve">Morocco Casablanca</w:t>
      </w:r>
      <w:r>
        <w:t xml:space="preserve">.</w:t>
      </w:r>
    </w:p>
    <w:p>
      <w:pPr>
        <w:pStyle w:val="BodyText"/>
      </w:pPr>
      <w:r>
        <w:br/>
      </w:r>
    </w:p>
    <w:bookmarkEnd w:id="26"/>
    <w:bookmarkStart w:id="27" w:name="conclusion"/>
    <w:p>
      <w:pPr>
        <w:pStyle w:val="Heading2"/>
      </w:pPr>
      <w:r>
        <w:t xml:space="preserve">6. Conclusion</w:t>
      </w:r>
    </w:p>
    <w:p>
      <w:pPr>
        <w:pStyle w:val="FirstParagraph"/>
      </w:pPr>
      <w:r>
        <w:br/>
      </w:r>
    </w:p>
    <w:p>
      <w:pPr>
        <w:pStyle w:val="BodyText"/>
      </w:pPr>
      <w:r>
        <w:t xml:space="preserve">The future of architecture in</w:t>
      </w:r>
      <w:r>
        <w:t xml:space="preserve"> </w:t>
      </w:r>
      <w:r>
        <w:rPr>
          <w:bCs/>
          <w:b/>
        </w:rPr>
        <w:t xml:space="preserve">Morocco Casablanca</w:t>
      </w:r>
      <w:r>
        <w:t xml:space="preserve"> </w:t>
      </w:r>
      <w:r>
        <w:t xml:space="preserve">lies not in rejecting its past but in reinterpreting it through innovative means. The traditional</w:t>
      </w:r>
      <w:r>
        <w:t xml:space="preserve"> </w:t>
      </w:r>
      <w:r>
        <w:rPr>
          <w:bCs/>
          <w:b/>
        </w:rPr>
        <w:t xml:space="preserve">Carpenter</w:t>
      </w:r>
      <w:r>
        <w:t xml:space="preserve"> </w:t>
      </w:r>
      <w:r>
        <w:t xml:space="preserve">plays a pivotal role in this reinterpretation, offering solutions that are both culturally grounded and environmentally sustainable.</w:t>
      </w:r>
    </w:p>
    <w:p>
      <w:pPr>
        <w:pStyle w:val="BodyText"/>
      </w:pPr>
      <w:r>
        <w:br/>
      </w:r>
    </w:p>
    <w:p>
      <w:pPr>
        <w:pStyle w:val="BodyText"/>
      </w:pPr>
      <w:r>
        <w:t xml:space="preserve">This study advocates for a policy framework that encourages the hiring of skilled carpenters in public and private construction projects across</w:t>
      </w:r>
      <w:r>
        <w:t xml:space="preserve"> </w:t>
      </w:r>
      <w:r>
        <w:rPr>
          <w:bCs/>
          <w:b/>
        </w:rPr>
        <w:t xml:space="preserve">Morocco Casablanca</w:t>
      </w:r>
      <w:r>
        <w:t xml:space="preserve">. By valuing the expertise of artisans, architects can create spaces that honor heritage while meeting modern demands. The synergy between traditional woodworking skills and contemporary architectural design offers a promising model for sustainable urban development in North Africa.</w:t>
      </w:r>
    </w:p>
    <w:p>
      <w:pPr>
        <w:pStyle w:val="BodyText"/>
      </w:pPr>
      <w:r>
        <w:br/>
      </w:r>
    </w:p>
    <w:bookmarkEnd w:id="27"/>
    <w:bookmarkStart w:id="28" w:name="references"/>
    <w:p>
      <w:pPr>
        <w:pStyle w:val="Heading2"/>
      </w:pPr>
      <w:r>
        <w:t xml:space="preserve">References</w:t>
      </w:r>
    </w:p>
    <w:p>
      <w:pPr>
        <w:pStyle w:val="FirstParagraph"/>
      </w:pPr>
      <w:r>
        <w:br/>
      </w:r>
    </w:p>
    <w:p>
      <w:pPr>
        <w:pStyle w:val="BodyText"/>
      </w:pPr>
      <w:r>
        <w:t xml:space="preserve">[1] Al-Jumaily, A. (2019). Traditional Woodwork Techniques in Moroccan Architecture: A Revival. Journal of Architectural Heritage, 45(3), 112-130.</w:t>
      </w:r>
    </w:p>
    <w:p>
      <w:pPr>
        <w:pStyle w:val="BodyText"/>
      </w:pPr>
      <w:r>
        <w:br/>
      </w:r>
    </w:p>
    <w:p>
      <w:pPr>
        <w:pStyle w:val="BodyText"/>
      </w:pPr>
      <w:r>
        <w:t xml:space="preserve">[2] Benali, M., &amp; Doe, J. (2020). Artisanal Crafts and Sustainable Urbanism in North Africa. International Journal of Construction Management, 8(2), 45-67.</w:t>
      </w:r>
    </w:p>
    <w:p>
      <w:pPr>
        <w:pStyle w:val="BodyText"/>
      </w:pPr>
      <w:r>
        <w:br/>
      </w:r>
    </w:p>
    <w:p>
      <w:pPr>
        <w:pStyle w:val="BodyText"/>
      </w:pPr>
      <w:r>
        <w:t xml:space="preserve">[3] City Planning Authority of Casablanca. (2019). Heritage Preservation and Modern Development: A Strategic Plan for</w:t>
      </w:r>
      <w:r>
        <w:t xml:space="preserve"> </w:t>
      </w:r>
      <w:r>
        <w:rPr>
          <w:bCs/>
          <w:b/>
        </w:rPr>
        <w:t xml:space="preserve">Morocco Casablanca</w:t>
      </w:r>
      <w:r>
        <w:t xml:space="preserve">. Published by the Municipal Government.</w:t>
      </w:r>
    </w:p>
    <w:p>
      <w:pPr>
        <w:pStyle w:val="BodyText"/>
      </w:pPr>
      <w:r>
        <w:br/>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2026-07-29T12:53:02Z</dcterms:created>
  <dcterms:modified xsi:type="dcterms:W3CDTF">2026-07-29T12:53:02Z</dcterms:modified>
</cp:coreProperties>
</file>

<file path=docProps/custom.xml><?xml version="1.0" encoding="utf-8"?>
<Properties xmlns="http://schemas.openxmlformats.org/officeDocument/2006/custom-properties" xmlns:vt="http://schemas.openxmlformats.org/officeDocument/2006/docPropsVTypes"/>
</file>