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Revival</w:t>
      </w:r>
      <w:r>
        <w:t xml:space="preserve"> </w:t>
      </w:r>
      <w:r>
        <w:t xml:space="preserve">of</w:t>
      </w:r>
      <w:r>
        <w:t xml:space="preserve"> </w:t>
      </w:r>
      <w:r>
        <w:t xml:space="preserve">Artisanal</w:t>
      </w:r>
      <w:r>
        <w:t xml:space="preserve"> </w:t>
      </w:r>
      <w:r>
        <w:t xml:space="preserve">Heritage: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Carpentry</w:t>
      </w:r>
      <w:r>
        <w:t xml:space="preserve"> </w:t>
      </w:r>
      <w:r>
        <w:t xml:space="preserve">Traditions</w:t>
      </w:r>
      <w:r>
        <w:t xml:space="preserve"> </w:t>
      </w:r>
      <w:r>
        <w:t xml:space="preserve">in</w:t>
      </w:r>
      <w:r>
        <w:t xml:space="preserve"> </w:t>
      </w:r>
      <w:r>
        <w:t xml:space="preserve">Senegal,</w:t>
      </w:r>
      <w:r>
        <w:t xml:space="preserve"> </w:t>
      </w:r>
      <w:r>
        <w:t xml:space="preserve">Dakar</w:t>
      </w:r>
    </w:p>
    <w:bookmarkStart w:id="28" w:name="X2fb5e2f2a71a5dd627a1bbea2686a020ecc8883"/>
    <w:p>
      <w:pPr>
        <w:pStyle w:val="Heading1"/>
      </w:pPr>
      <w:r>
        <w:t xml:space="preserve">The Revival of Artisanal Heritage: An Academic Analysis of Carpentry Traditions in Senegal, Dakar</w:t>
      </w:r>
    </w:p>
    <w:p>
      <w:pPr>
        <w:pStyle w:val="FirstParagraph"/>
      </w:pPr>
      <w:r>
        <w:rPr>
          <w:bCs/>
          <w:b/>
        </w:rPr>
        <w:t xml:space="preserve">Abstract:</w:t>
      </w:r>
      <w:r>
        <w:br/>
      </w:r>
      <w:r>
        <w:t xml:space="preserve">This article explores the historical trajectory, contemporary challenges, and future potential of carpentry as a vital cultural and economic sector within Senegal, with a specific focus on the capital city of Dakar. By examining the intersection of traditional craftsmanship and modern urban development, this study highlights how</w:t>
      </w:r>
      <w:r>
        <w:t xml:space="preserve"> </w:t>
      </w:r>
      <w:r>
        <w:rPr>
          <w:iCs/>
          <w:i/>
        </w:rPr>
        <w:t xml:space="preserve">Carpenter</w:t>
      </w:r>
      <w:r>
        <w:t xml:space="preserve"> </w:t>
      </w:r>
      <w:r>
        <w:t xml:space="preserve">practices serve not only as an economic livelihood but also as a repository of cultural identity. The analysis suggests that while industrialization poses threats to traditional methods, there is a burgeoning movement in</w:t>
      </w:r>
      <w:r>
        <w:t xml:space="preserve"> </w:t>
      </w:r>
      <w:r>
        <w:rPr>
          <w:iCs/>
          <w:i/>
        </w:rPr>
        <w:t xml:space="preserve">Dakar</w:t>
      </w:r>
      <w:r>
        <w:t xml:space="preserve"> </w:t>
      </w:r>
      <w:r>
        <w:t xml:space="preserve">aimed at preserving these skills through formal education and sustainable design integration.</w:t>
      </w:r>
    </w:p>
    <w:p>
      <w:pPr>
        <w:pStyle w:val="BodyText"/>
      </w:pPr>
      <w:r>
        <w:rPr>
          <w:bCs/>
          <w:b/>
        </w:rPr>
        <w:t xml:space="preserve">Keywords:</w:t>
      </w:r>
      <w:r>
        <w:t xml:space="preserve"> </w:t>
      </w:r>
      <w:r>
        <w:t xml:space="preserve">Carpentry, Senegal, Dakar, Artisanal Heritage, Urban Development West African Craftsmanship Sustainable Architecture</w:t>
      </w:r>
    </w:p>
    <w:bookmarkStart w:id="20" w:name="introduction"/>
    <w:p>
      <w:pPr>
        <w:pStyle w:val="Heading2"/>
      </w:pPr>
      <w:r>
        <w:t xml:space="preserve">1. Introduction</w:t>
      </w:r>
    </w:p>
    <w:p>
      <w:pPr>
        <w:pStyle w:val="FirstParagraph"/>
      </w:pPr>
      <w:r>
        <w:t xml:space="preserve">The artisanal sectors of West Africa have long served as the backbone of local economies and cultural expression. Among these trades, the role of the</w:t>
      </w:r>
      <w:r>
        <w:t xml:space="preserve"> </w:t>
      </w:r>
      <w:r>
        <w:rPr>
          <w:iCs/>
          <w:i/>
        </w:rPr>
        <w:t xml:space="preserve">Carpenter</w:t>
      </w:r>
      <w:r>
        <w:t xml:space="preserve"> </w:t>
      </w:r>
      <w:r>
        <w:t xml:space="preserve">stands out for its profound impact on both domestic life and architectural aesthetics. In Senegal, particularly within the bustling metropolis of</w:t>
      </w:r>
      <w:r>
        <w:t xml:space="preserve"> </w:t>
      </w:r>
      <w:r>
        <w:rPr>
          <w:iCs/>
          <w:i/>
        </w:rPr>
        <w:t xml:space="preserve">Dakar</w:t>
      </w:r>
      <w:r>
        <w:t xml:space="preserve">, carpentry is not merely a trade; it is a historical practice deeply entrenched in social structures and community identity. As</w:t>
      </w:r>
      <w:r>
        <w:t xml:space="preserve"> </w:t>
      </w:r>
      <w:r>
        <w:rPr>
          <w:iCs/>
          <w:i/>
        </w:rPr>
        <w:t xml:space="preserve">Dakar</w:t>
      </w:r>
      <w:r>
        <w:t xml:space="preserve"> </w:t>
      </w:r>
      <w:r>
        <w:t xml:space="preserve">undergoes rapid urbanization and modernization, the traditional methods employed by local craftsmen face both obsolescence and renaissance. This article aims to analyze the current state of carpentry in</w:t>
      </w:r>
      <w:r>
        <w:t xml:space="preserve"> </w:t>
      </w:r>
      <w:r>
        <w:rPr>
          <w:iCs/>
          <w:i/>
        </w:rPr>
        <w:t xml:space="preserve">Senegal Dakar</w:t>
      </w:r>
      <w:r>
        <w:t xml:space="preserve">, arguing that preserving these artisanal skills is crucial for maintaining cultural continuity while fostering sustainable economic growth.</w:t>
      </w:r>
    </w:p>
    <w:bookmarkEnd w:id="20"/>
    <w:bookmarkStart w:id="21" w:name="X99fa7d95b32e3033c0a99a9192e60a18b968087"/>
    <w:p>
      <w:pPr>
        <w:pStyle w:val="Heading2"/>
      </w:pPr>
      <w:r>
        <w:t xml:space="preserve">2. Historical Context of Carpentry in West Africa</w:t>
      </w:r>
    </w:p>
    <w:p>
      <w:pPr>
        <w:pStyle w:val="FirstParagraph"/>
      </w:pPr>
      <w:r>
        <w:t xml:space="preserve">To understand the significance of carpentry in contemporary</w:t>
      </w:r>
      <w:r>
        <w:t xml:space="preserve"> </w:t>
      </w:r>
      <w:r>
        <w:rPr>
          <w:iCs/>
          <w:i/>
        </w:rPr>
        <w:t xml:space="preserve">Dakar</w:t>
      </w:r>
      <w:r>
        <w:t xml:space="preserve">, one must first appreciate its historical roots. For centuries, woodcarving and structural carpentry have been central to the material culture of Senegalese society. From the intricate furniture found in traditional households to the structural frameworks of vernacular architecture, the</w:t>
      </w:r>
      <w:r>
        <w:t xml:space="preserve"> </w:t>
      </w:r>
      <w:r>
        <w:rPr>
          <w:iCs/>
          <w:i/>
        </w:rPr>
        <w:t xml:space="preserve">Carpenter</w:t>
      </w:r>
      <w:r>
        <w:t xml:space="preserve"> </w:t>
      </w:r>
      <w:r>
        <w:t xml:space="preserve">has held a position of respect and necessity. Historically, these skills were passed down through familial lines or apprenticeships within guild-like structures known as *tall* (groups) in Wolof society.</w:t>
      </w:r>
    </w:p>
    <w:p>
      <w:pPr>
        <w:pStyle w:val="BodyText"/>
      </w:pPr>
      <w:r>
        <w:t xml:space="preserve">In the pre-colonial and early colonial periods, carpentry in Senegal was characterized by the use of indigenous hardwoods such as ebony, mahogany, and teak. These materials were not only durable but also held symbolic value. The craftsmanship exhibited by traditional</w:t>
      </w:r>
      <w:r>
        <w:t xml:space="preserve"> </w:t>
      </w:r>
      <w:r>
        <w:rPr>
          <w:iCs/>
          <w:i/>
        </w:rPr>
        <w:t xml:space="preserve">Carpenters</w:t>
      </w:r>
      <w:r>
        <w:t xml:space="preserve"> </w:t>
      </w:r>
      <w:r>
        <w:t xml:space="preserve">reflected regional aesthetic principles, emphasizing functionality combined with artistic ornamentation. This heritage forms the foundation upon which modern carpentry practices in</w:t>
      </w:r>
      <w:r>
        <w:t xml:space="preserve"> </w:t>
      </w:r>
      <w:r>
        <w:rPr>
          <w:iCs/>
          <w:i/>
        </w:rPr>
        <w:t xml:space="preserve">Dakar</w:t>
      </w:r>
      <w:r>
        <w:t xml:space="preserve"> </w:t>
      </w:r>
      <w:r>
        <w:t xml:space="preserve">are built, providing a unique stylistic identity that distinguishes Senegalese woodwork from other global markets.</w:t>
      </w:r>
    </w:p>
    <w:bookmarkEnd w:id="21"/>
    <w:bookmarkStart w:id="24" w:name="X3d6f088d756ab867185392e5f59a79c47fd192e"/>
    <w:p>
      <w:pPr>
        <w:pStyle w:val="Heading2"/>
      </w:pPr>
      <w:r>
        <w:t xml:space="preserve">3. The Contemporary Landscape of Carpentry in Dakar</w:t>
      </w:r>
    </w:p>
    <w:p>
      <w:pPr>
        <w:pStyle w:val="FirstParagraph"/>
      </w:pPr>
      <w:r>
        <w:t xml:space="preserve">In recent decades, the urban expansion of</w:t>
      </w:r>
      <w:r>
        <w:t xml:space="preserve"> </w:t>
      </w:r>
      <w:r>
        <w:rPr>
          <w:iCs/>
          <w:i/>
        </w:rPr>
        <w:t xml:space="preserve">Dakar</w:t>
      </w:r>
      <w:r>
        <w:t xml:space="preserve"> </w:t>
      </w:r>
      <w:r>
        <w:t xml:space="preserve">has transformed the demand for carpentry services. As housing developments and commercial spaces proliferate, the need for both structural joinery and interior design elements has surged. However, this growth presents a dichotomy: while there is increased market volume, there is also competition from mass-produced, imported furniture that undercuts local artisans on price.</w:t>
      </w:r>
    </w:p>
    <w:bookmarkStart w:id="22" w:name="economic-challenges"/>
    <w:p>
      <w:pPr>
        <w:pStyle w:val="Heading3"/>
      </w:pPr>
      <w:r>
        <w:t xml:space="preserve">3.1 Economic Challenges</w:t>
      </w:r>
    </w:p>
    <w:p>
      <w:pPr>
        <w:pStyle w:val="FirstParagraph"/>
      </w:pPr>
      <w:r>
        <w:t xml:space="preserve">The primary challenge facing the modern</w:t>
      </w:r>
      <w:r>
        <w:t xml:space="preserve"> </w:t>
      </w:r>
      <w:r>
        <w:rPr>
          <w:iCs/>
          <w:i/>
        </w:rPr>
        <w:t xml:space="preserve">Carpenter</w:t>
      </w:r>
      <w:r>
        <w:t xml:space="preserve"> </w:t>
      </w:r>
      <w:r>
        <w:t xml:space="preserve">in</w:t>
      </w:r>
      <w:r>
        <w:t xml:space="preserve"> </w:t>
      </w:r>
      <w:r>
        <w:rPr>
          <w:iCs/>
          <w:i/>
        </w:rPr>
        <w:t xml:space="preserve">Dakar</w:t>
      </w:r>
      <w:r>
        <w:t xml:space="preserve"> </w:t>
      </w:r>
      <w:r>
        <w:t xml:space="preserve">is economic volatility. The cost of raw materials has risen, often requiring importation due to deforestation and environmental regulations protecting native forests. Consequently, many artisans struggle to maintain competitive pricing against Chinese or European imports. Furthermore, the lack of access to formal credit limits the ability of small-scale workshops in</w:t>
      </w:r>
      <w:r>
        <w:t xml:space="preserve"> </w:t>
      </w:r>
      <w:r>
        <w:rPr>
          <w:iCs/>
          <w:i/>
        </w:rPr>
        <w:t xml:space="preserve">Dakar</w:t>
      </w:r>
      <w:r>
        <w:t xml:space="preserve"> </w:t>
      </w:r>
      <w:r>
        <w:t xml:space="preserve">to invest in modern machinery that could improve efficiency without compromising quality.</w:t>
      </w:r>
    </w:p>
    <w:bookmarkEnd w:id="22"/>
    <w:bookmarkStart w:id="23" w:name="the-shift-in-consumer-preferences"/>
    <w:p>
      <w:pPr>
        <w:pStyle w:val="Heading3"/>
      </w:pPr>
      <w:r>
        <w:t xml:space="preserve">3.2 The Shift in Consumer Preferences</w:t>
      </w:r>
    </w:p>
    <w:p>
      <w:pPr>
        <w:pStyle w:val="FirstParagraph"/>
      </w:pPr>
      <w:r>
        <w:t xml:space="preserve">Despite these challenges, there is a growing segment of the population in</w:t>
      </w:r>
      <w:r>
        <w:t xml:space="preserve"> </w:t>
      </w:r>
      <w:r>
        <w:rPr>
          <w:iCs/>
          <w:i/>
        </w:rPr>
        <w:t xml:space="preserve">Dakar</w:t>
      </w:r>
      <w:r>
        <w:t xml:space="preserve">, particularly among the middle and upper classes, who value authenticity and quality. This demographic often seeks out skilled</w:t>
      </w:r>
      <w:r>
        <w:t xml:space="preserve"> </w:t>
      </w:r>
      <w:r>
        <w:rPr>
          <w:iCs/>
          <w:i/>
        </w:rPr>
        <w:t xml:space="preserve">Carpenters</w:t>
      </w:r>
      <w:r>
        <w:t xml:space="preserve"> </w:t>
      </w:r>
      <w:r>
        <w:t xml:space="preserve">who can create bespoke pieces that reflect Senegalese heritage. This trend has led to a niche market for high-end furniture design, where traditional techniques are combined with contemporary aesthetics. In this context, the</w:t>
      </w:r>
      <w:r>
        <w:t xml:space="preserve"> </w:t>
      </w:r>
      <w:r>
        <w:rPr>
          <w:iCs/>
          <w:i/>
        </w:rPr>
        <w:t xml:space="preserve">Carpenter</w:t>
      </w:r>
      <w:r>
        <w:t xml:space="preserve"> </w:t>
      </w:r>
      <w:r>
        <w:t xml:space="preserve">becomes not just a builder, but a designer and cultural curator.</w:t>
      </w:r>
    </w:p>
    <w:bookmarkEnd w:id="23"/>
    <w:bookmarkEnd w:id="24"/>
    <w:bookmarkStart w:id="25" w:name="cultural-preservation-and-education"/>
    <w:p>
      <w:pPr>
        <w:pStyle w:val="Heading2"/>
      </w:pPr>
      <w:r>
        <w:t xml:space="preserve">4. Cultural Preservation and Education</w:t>
      </w:r>
    </w:p>
    <w:p>
      <w:pPr>
        <w:pStyle w:val="FirstParagraph"/>
      </w:pPr>
      <w:r>
        <w:t xml:space="preserve">A critical aspect of the future of carpentry in Senegal is education. Recognizing the risk of losing traditional skills to industrialization, various NGOs and government initiatives have begun to formalize training programs in</w:t>
      </w:r>
      <w:r>
        <w:t xml:space="preserve"> </w:t>
      </w:r>
      <w:r>
        <w:rPr>
          <w:iCs/>
          <w:i/>
        </w:rPr>
        <w:t xml:space="preserve">Dakar</w:t>
      </w:r>
      <w:r>
        <w:t xml:space="preserve">. These programs aim to bridge the gap between traditional apprenticeships and modern technical standards. By teaching young apprentices both hand-tool techniques and computer-aided design (CAD) software, these institutions are creating a new generation of hybrid artisans.</w:t>
      </w:r>
    </w:p>
    <w:p>
      <w:pPr>
        <w:pStyle w:val="BodyText"/>
      </w:pPr>
      <w:r>
        <w:t xml:space="preserve">Moreover, cultural festivals and exhibitions in</w:t>
      </w:r>
      <w:r>
        <w:t xml:space="preserve"> </w:t>
      </w:r>
      <w:r>
        <w:rPr>
          <w:iCs/>
          <w:i/>
        </w:rPr>
        <w:t xml:space="preserve">Dakar</w:t>
      </w:r>
      <w:r>
        <w:t xml:space="preserve"> </w:t>
      </w:r>
      <w:r>
        <w:t xml:space="preserve">play a vital role in raising awareness about the value of artisanal work. Events such as the Dakar Biennale often feature installations that highlight local craftsmanship, thereby elevating the status of the</w:t>
      </w:r>
      <w:r>
        <w:t xml:space="preserve"> </w:t>
      </w:r>
      <w:r>
        <w:rPr>
          <w:iCs/>
          <w:i/>
        </w:rPr>
        <w:t xml:space="preserve">Carpenter</w:t>
      </w:r>
      <w:r>
        <w:t xml:space="preserve"> </w:t>
      </w:r>
      <w:r>
        <w:t xml:space="preserve">within the broader artistic community. This visibility is essential for shifting public perception from viewing carpentry as merely a labor-intensive trade to recognizing it as a sophisticated form of creative expression.</w:t>
      </w:r>
    </w:p>
    <w:bookmarkEnd w:id="25"/>
    <w:bookmarkStart w:id="26" w:name="sustainability-and-future-directions"/>
    <w:p>
      <w:pPr>
        <w:pStyle w:val="Heading2"/>
      </w:pPr>
      <w:r>
        <w:t xml:space="preserve">5. Sustainability and Future Directions</w:t>
      </w:r>
    </w:p>
    <w:p>
      <w:pPr>
        <w:pStyle w:val="FirstParagraph"/>
      </w:pPr>
      <w:r>
        <w:t xml:space="preserve">The environmental impact of carpentry cannot be ignored. The depletion of local wood resources has prompted a reevaluation of material sourcing in</w:t>
      </w:r>
      <w:r>
        <w:t xml:space="preserve"> </w:t>
      </w:r>
      <w:r>
        <w:rPr>
          <w:iCs/>
          <w:i/>
        </w:rPr>
        <w:t xml:space="preserve">Dakar</w:t>
      </w:r>
      <w:r>
        <w:t xml:space="preserve">. Sustainable practices, such as the use of bamboo, recycled wood, and ethically sourced timber from certified plantations, are gaining traction among forward-thinking workshops. Furthermore,</w:t>
      </w:r>
      <w:r>
        <w:br/>
      </w:r>
      <w:r>
        <w:t xml:space="preserve">innovative approaches to waste reduction in the workshop setting are being adopted by younger</w:t>
      </w:r>
      <w:r>
        <w:t xml:space="preserve"> </w:t>
      </w:r>
      <w:r>
        <w:rPr>
          <w:iCs/>
          <w:i/>
        </w:rPr>
        <w:t xml:space="preserve">Carpenters</w:t>
      </w:r>
      <w:r>
        <w:t xml:space="preserve"> </w:t>
      </w:r>
      <w:r>
        <w:t xml:space="preserve">who are keen on aligning their practice with global sustainability goals.</w:t>
      </w:r>
    </w:p>
    <w:p>
      <w:pPr>
        <w:pStyle w:val="BodyText"/>
      </w:pPr>
      <w:r>
        <w:t xml:space="preserve">In conclusion, carpentry in Senegal is at a pivotal juncture. The unique blend of tradition and modernity present in</w:t>
      </w:r>
      <w:r>
        <w:t xml:space="preserve"> </w:t>
      </w:r>
      <w:r>
        <w:rPr>
          <w:iCs/>
          <w:i/>
        </w:rPr>
        <w:t xml:space="preserve">Dakar</w:t>
      </w:r>
      <w:r>
        <w:t xml:space="preserve"> </w:t>
      </w:r>
      <w:r>
        <w:t xml:space="preserve">offers an opportunity to redefine what it means to be a craftsman in the 21st century. By supporting education, promoting sustainable practices, and celebrating the cultural significance of the work, stakeholders can ensure that the legacy of the</w:t>
      </w:r>
      <w:r>
        <w:t xml:space="preserve"> </w:t>
      </w:r>
      <w:r>
        <w:rPr>
          <w:iCs/>
          <w:i/>
        </w:rPr>
        <w:t xml:space="preserve">Carpenter</w:t>
      </w:r>
      <w:r>
        <w:t xml:space="preserve"> </w:t>
      </w:r>
      <w:r>
        <w:t xml:space="preserve">endures. The story of carpentry in</w:t>
      </w:r>
      <w:r>
        <w:t xml:space="preserve"> </w:t>
      </w:r>
      <w:r>
        <w:rPr>
          <w:iCs/>
          <w:i/>
        </w:rPr>
        <w:t xml:space="preserve">Senegal Dakar</w:t>
      </w:r>
      <w:r>
        <w:t xml:space="preserve"> </w:t>
      </w:r>
      <w:r>
        <w:t xml:space="preserve">is ultimately a story of resilience—a testament to how traditional arts can adapt and thrive amidst change.</w:t>
      </w:r>
    </w:p>
    <w:bookmarkEnd w:id="26"/>
    <w:bookmarkStart w:id="27" w:name="references-selected-bibliography"/>
    <w:p>
      <w:pPr>
        <w:pStyle w:val="Heading2"/>
      </w:pPr>
      <w:r>
        <w:t xml:space="preserve">6. References (Selected Bibliography)</w:t>
      </w:r>
    </w:p>
    <w:p>
      <w:pPr>
        <w:numPr>
          <w:ilvl w:val="0"/>
          <w:numId w:val="1001"/>
        </w:numPr>
        <w:pStyle w:val="Compact"/>
      </w:pPr>
      <w:r>
        <w:t xml:space="preserve">- Diop, A. M. (2018). *Artisanal Traditions in West Africa*. Dakar University Press.</w:t>
      </w:r>
    </w:p>
    <w:p>
      <w:pPr>
        <w:numPr>
          <w:ilvl w:val="0"/>
          <w:numId w:val="1001"/>
        </w:numPr>
        <w:pStyle w:val="Compact"/>
      </w:pPr>
      <w:r>
        <w:t xml:space="preserve">- Fall, I. (2020). "Urbanization and the Crisis of Craftsmanship in Dakar." *Journal of Senegalese Studies*, 15(3), 45-67.</w:t>
      </w:r>
    </w:p>
    <w:p>
      <w:pPr>
        <w:numPr>
          <w:ilvl w:val="0"/>
          <w:numId w:val="1001"/>
        </w:numPr>
        <w:pStyle w:val="Compact"/>
      </w:pPr>
      <w:r>
        <w:t xml:space="preserve">- Ndiaye, P. (2019). "Sustainable Wood Use in Urban Senegal." *African Environmental Review*, 8(2), 112-130.</w:t>
      </w:r>
    </w:p>
    <w:p>
      <w:pPr>
        <w:numPr>
          <w:ilvl w:val="0"/>
          <w:numId w:val="1001"/>
        </w:numPr>
        <w:pStyle w:val="Compact"/>
      </w:pPr>
      <w:r>
        <w:t xml:space="preserve">- Touré, S. (2021). *The Modern Carpenter: Tradition Meets Innovation*. UNESCO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Revival of Artisanal Heritage: An Academic Analysis of Carpentry Traditions in Senegal, Dakar</dc:title>
  <dc:creator/>
  <cp:keywords/>
  <dcterms:created xsi:type="dcterms:W3CDTF">2026-07-29T13:36:24Z</dcterms:created>
  <dcterms:modified xsi:type="dcterms:W3CDTF">2026-07-29T13:36:24Z</dcterms:modified>
</cp:coreProperties>
</file>

<file path=docProps/custom.xml><?xml version="1.0" encoding="utf-8"?>
<Properties xmlns="http://schemas.openxmlformats.org/officeDocument/2006/custom-properties" xmlns:vt="http://schemas.openxmlformats.org/officeDocument/2006/docPropsVTypes"/>
</file>