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Precision</w:t>
      </w:r>
      <w:r>
        <w:t xml:space="preserve"> </w:t>
      </w:r>
      <w:r>
        <w:t xml:space="preserve">Craftsmanship</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the</w:t>
      </w:r>
      <w:r>
        <w:t xml:space="preserve"> </w:t>
      </w:r>
      <w:r>
        <w:t xml:space="preserve">Contemporary</w:t>
      </w:r>
      <w:r>
        <w:t xml:space="preserve"> </w:t>
      </w:r>
      <w:r>
        <w:t xml:space="preserve">Carpenter</w:t>
      </w:r>
      <w:r>
        <w:t xml:space="preserve"> </w:t>
      </w:r>
      <w:r>
        <w:t xml:space="preserve">Industry</w:t>
      </w:r>
      <w:r>
        <w:t xml:space="preserve"> </w:t>
      </w:r>
      <w:r>
        <w:t xml:space="preserve">of</w:t>
      </w:r>
      <w:r>
        <w:t xml:space="preserve"> </w:t>
      </w:r>
      <w:r>
        <w:t xml:space="preserve">Switzerland</w:t>
      </w:r>
      <w:r>
        <w:t xml:space="preserve"> </w:t>
      </w:r>
      <w:r>
        <w:t xml:space="preserve">Zurich</w:t>
      </w:r>
    </w:p>
    <w:bookmarkStart w:id="28" w:name="X671a6d7fcedd795b6843a5343a609f69602d840"/>
    <w:p>
      <w:pPr>
        <w:pStyle w:val="Heading1"/>
      </w:pPr>
      <w:r>
        <w:t xml:space="preserve">The Artisanal Revival: Precision Craftsmanship and Cultural Heritage in the Contemporary Carpenter Industry of Switzerland Zurich</w:t>
      </w:r>
    </w:p>
    <w:p>
      <w:pPr>
        <w:pStyle w:val="FirstParagraph"/>
      </w:pPr>
      <w:r>
        <w:rPr>
          <w:bCs/>
          <w:b/>
        </w:rPr>
        <w:t xml:space="preserve">Author:</w:t>
      </w:r>
      <w:r>
        <w:t xml:space="preserve"> </w:t>
      </w:r>
      <w:r>
        <w:t xml:space="preserve">Dr. Alistair Vane</w:t>
      </w:r>
      <w:r>
        <w:br/>
      </w:r>
      <w:r>
        <w:rPr>
          <w:bCs/>
          <w:b/>
        </w:rPr>
        <w:t xml:space="preserve">Affiliation:</w:t>
      </w:r>
      <w:r>
        <w:t xml:space="preserve"> </w:t>
      </w:r>
      <w:r>
        <w:t xml:space="preserve">Institute of European Urban Studies, Zurich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professional carpenter within the specific socio-economic and cultural context of Switzerland, with a particular focus on Zurich. As global manufacturing trends shift towards automation and mass production, the traditional carpentry trade in Switzerland faces unique challenges and opportunities. This study analyzes how Swiss carpenters in Zurich have maintained high standards of quality through a rigorous apprenticeship system that blends historical craftsmanship with modern technological integration. By exploring the intersection of heritage, sustainability, and urban development in Zurich’s architectural landscape, this paper argues that the carpenter remains a vital custodian of cultural identity and aesthetic precision. The findings suggest that the preservation of these artisanal skills is not merely an economic necessity but a crucial component of Zurich’s broader strategy for sustainable urban living.</w:t>
      </w:r>
    </w:p>
    <w:bookmarkEnd w:id="20"/>
    <w:bookmarkStart w:id="21" w:name="introduction"/>
    <w:p>
      <w:pPr>
        <w:pStyle w:val="Heading2"/>
      </w:pPr>
      <w:r>
        <w:t xml:space="preserve">1. Introduction</w:t>
      </w:r>
    </w:p>
    <w:p>
      <w:pPr>
        <w:pStyle w:val="FirstParagraph"/>
      </w:pPr>
      <w:r>
        <w:t xml:space="preserve">In the heart of Central Europe, Zurich stands as a testament to the harmonious coexistence of modernity and tradition. The city’s skyline is dominated by sleek glass facades, yet its interiors often reveal the warm, intricate beauty of woodwork crafted by skilled hands. At the center of this duality is the carpenter (Zimmereim in German), an occupation that has historically defined Swiss domestic and public architecture. While industrialization has transformed many trades, the role of the carpenter in Switzerland, particularly within Zurich, has undergone a sophisticated evolution rather than a disappearance.</w:t>
      </w:r>
    </w:p>
    <w:p>
      <w:pPr>
        <w:pStyle w:val="BodyText"/>
      </w:pPr>
      <w:r>
        <w:t xml:space="preserve">This article seeks to explore the contemporary status of carpentry in Switzerland’s largest city. It investigates how local carpenters navigate the demands of strict Swiss quality standards while adapting to global environmental pressures. The focus is not merely on the technical aspects of woodworking but on the cultural significance of craftsmanship in a society that values precision, durability, and aesthetic refinement.</w:t>
      </w:r>
    </w:p>
    <w:bookmarkEnd w:id="21"/>
    <w:bookmarkStart w:id="22" w:name="Xdde58332c9c01619729c37ac7ec77b1d0b4a3f9"/>
    <w:p>
      <w:pPr>
        <w:pStyle w:val="Heading2"/>
      </w:pPr>
      <w:r>
        <w:t xml:space="preserve">2. The Historical Context of Carpentry in Switzerland</w:t>
      </w:r>
    </w:p>
    <w:p>
      <w:pPr>
        <w:pStyle w:val="FirstParagraph"/>
      </w:pPr>
      <w:r>
        <w:t xml:space="preserve">To understand the present state of carpentry in Zurich, one must appreciate its historical roots. For centuries, Switzerland has been renowned for its timber framing techniques (Fachwerk), which utilized locally sourced materials to withstand harsh alpine climates. These structures were not only functional but also served as markers of regional identity. In Zurich, a city with a long history as a commercial hub, the carpenter’s workshop was often synonymous with reliability and integrity.</w:t>
      </w:r>
    </w:p>
    <w:p>
      <w:pPr>
        <w:pStyle w:val="BodyText"/>
      </w:pPr>
      <w:r>
        <w:t xml:space="preserve">Unlike in many other industrial nations where traditional trades declined sharply during the 20th century, Switzerland preserved its craft traditions through institutional support. The dual education system in Switzerland (Lehre), which combines vocational training with practical apprenticeships, has ensured that the knowledge passed down through generations is continually updated. In Zurich, this system remains robust, attracting young apprentices who see carpentry not as a relic of the past but as a viable and respected career path.</w:t>
      </w:r>
    </w:p>
    <w:bookmarkEnd w:id="22"/>
    <w:bookmarkStart w:id="23" w:name="X143062601e56bec9fb85026e95b70de3461bdff"/>
    <w:p>
      <w:pPr>
        <w:pStyle w:val="Heading2"/>
      </w:pPr>
      <w:r>
        <w:t xml:space="preserve">3. The Modern Carpenter in Zurich: Precision and Technology</w:t>
      </w:r>
    </w:p>
    <w:p>
      <w:pPr>
        <w:pStyle w:val="FirstParagraph"/>
      </w:pPr>
      <w:r>
        <w:t xml:space="preserve">In contemporary Zurich, the carpenter is no longer limited to traditional hand tools. The modern practitioner integrates computer numerical control (CNC) machinery with manual finishing techniques. This hybrid approach allows for the mass production of complex components with exact tolerances, which are then assembled and finished by hand to ensure a perfect fit and finish.</w:t>
      </w:r>
    </w:p>
    <w:p>
      <w:pPr>
        <w:pStyle w:val="BodyText"/>
      </w:pPr>
      <w:r>
        <w:t xml:space="preserve">Zurich’s building codes are among the strictest in Europe, particularly regarding fire safety and insulation. Carpentry firms in Zurich must therefore possess a deep understanding of material science. For instance, the use of engineered wood products such as cross-laminated timber (CLT) has become prevalent in new construction projects across the city. These materials offer structural strength comparable to steel while providing superior thermal performance, aligning with Switzerland’s ambitious climate goals.</w:t>
      </w:r>
    </w:p>
    <w:p>
      <w:pPr>
        <w:pStyle w:val="BodyText"/>
      </w:pPr>
      <w:r>
        <w:t xml:space="preserve">Furthermore, Zurich’s carpenters are often involved in renovation projects that require a delicate balance between preserving historical integrity and meeting modern living standards. This requires a nuanced skill set where the carpenter must respect the original architectural language of buildings constructed in the 19th or early 20th centuries while installing energy-efficient windows and doors. The ability to blend old techniques with new technologies is a hallmark of the Swiss carpenter.</w:t>
      </w:r>
    </w:p>
    <w:bookmarkEnd w:id="23"/>
    <w:bookmarkStart w:id="24" w:name="sustainability-and-ethical-sourcing"/>
    <w:p>
      <w:pPr>
        <w:pStyle w:val="Heading2"/>
      </w:pPr>
      <w:r>
        <w:t xml:space="preserve">4. Sustainability and Ethical Sourcing</w:t>
      </w:r>
    </w:p>
    <w:p>
      <w:pPr>
        <w:pStyle w:val="FirstParagraph"/>
      </w:pPr>
      <w:r>
        <w:t xml:space="preserve">Sustainability is a core tenet of contemporary carpentry in Switzerland Zurich. With a strong cultural emphasis on environmental responsibility, Swiss consumers expect their furniture, flooring, and cabinetry to be sourced from sustainable forests. The Swiss Wood certification (SWiss Wood) guarantees that timber originates from sustainably managed forests within the country or neighboring regions.</w:t>
      </w:r>
    </w:p>
    <w:p>
      <w:pPr>
        <w:pStyle w:val="BodyText"/>
      </w:pPr>
      <w:r>
        <w:t xml:space="preserve">Carpenters in Zurich play a pivotal role in this supply chain. They are often consulted by architects and homeowners early in the design process to advise on material selection. This consultative role elevates the carpenter from a mere executor of plans to a key decision-maker in sustainable design. By prioritizing local, renewable resources, these professionals reduce carbon footprints associated with transportation and support local economies.</w:t>
      </w:r>
    </w:p>
    <w:bookmarkEnd w:id="24"/>
    <w:bookmarkStart w:id="25" w:name="cultural-identity-and-aesthetic-value"/>
    <w:p>
      <w:pPr>
        <w:pStyle w:val="Heading2"/>
      </w:pPr>
      <w:r>
        <w:t xml:space="preserve">5. Cultural Identity and Aesthetic Value</w:t>
      </w:r>
    </w:p>
    <w:p>
      <w:pPr>
        <w:pStyle w:val="FirstParagraph"/>
      </w:pPr>
      <w:r>
        <w:t xml:space="preserve">Beyond economics and ecology, carpentry in Zurich contributes significantly to the city’s cultural identity. The Swiss appreciation for order, cleanliness, and beauty is reflected in the meticulous finish of wooden elements. Whether it is a custom-built kitchen unit with seamless joinery or intricate wood paneling in a historical renovation, these details speak to a broader cultural value system.</w:t>
      </w:r>
    </w:p>
    <w:p>
      <w:pPr>
        <w:pStyle w:val="BodyText"/>
      </w:pPr>
      <w:r>
        <w:t xml:space="preserve">In Zurich, where space is at a premium and urban density is high, interior carpentry solutions are often tailored to maximize utility without sacrificing aesthetics. Built-in storage solutions and multi-functional furniture designed by local craftsmen are highly sought after. These pieces reflect the Swiss ideal of *Ordnung* (order), creating living spaces that are both functional and serene.</w:t>
      </w:r>
    </w:p>
    <w:bookmarkEnd w:id="25"/>
    <w:bookmarkStart w:id="26" w:name="conclusion"/>
    <w:p>
      <w:pPr>
        <w:pStyle w:val="Heading2"/>
      </w:pPr>
      <w:r>
        <w:t xml:space="preserve">6. Conclusion</w:t>
      </w:r>
    </w:p>
    <w:p>
      <w:pPr>
        <w:pStyle w:val="FirstParagraph"/>
      </w:pPr>
      <w:r>
        <w:t xml:space="preserve">The carpenter in Switzerland, and specifically in Zurich, represents a unique synthesis of tradition and innovation. Far from being obsolete, the trade has adapted to meet the complex demands of modern urban life while preserving its core values of precision and quality. Through rigorous vocational training, adherence to strict environmental standards, and a deep respect for cultural heritage, Swiss carpenters continue to shape the built environment in meaningful ways.</w:t>
      </w:r>
    </w:p>
    <w:p>
      <w:pPr>
        <w:pStyle w:val="BodyText"/>
      </w:pPr>
      <w:r>
        <w:t xml:space="preserve">As Zurich continues to grow as a global city, the role of the artisanal carpenter will remain essential. They are not just builders of structures but guardians of craftsmanship in an increasingly automated world. Supporting and investing in this sector is crucial for maintaining Zurich’s reputation for excellence and sustainability.</w:t>
      </w:r>
    </w:p>
    <w:bookmarkEnd w:id="26"/>
    <w:bookmarkStart w:id="27" w:name="references"/>
    <w:p>
      <w:pPr>
        <w:pStyle w:val="Heading2"/>
      </w:pPr>
      <w:r>
        <w:t xml:space="preserve">References</w:t>
      </w:r>
    </w:p>
    <w:p>
      <w:pPr>
        <w:numPr>
          <w:ilvl w:val="0"/>
          <w:numId w:val="1001"/>
        </w:numPr>
        <w:pStyle w:val="Compact"/>
      </w:pPr>
      <w:r>
        <w:t xml:space="preserve">Baumüller, H. (2018).</w:t>
      </w:r>
      <w:r>
        <w:t xml:space="preserve"> </w:t>
      </w:r>
      <w:r>
        <w:rPr>
          <w:iCs/>
          <w:i/>
        </w:rPr>
        <w:t xml:space="preserve">The Swiss Model of Vocational Training: A Global Benchmark</w:t>
      </w:r>
      <w:r>
        <w:t xml:space="preserve">. Zurich University of Applied Sciences Press.</w:t>
      </w:r>
    </w:p>
    <w:p>
      <w:pPr>
        <w:numPr>
          <w:ilvl w:val="0"/>
          <w:numId w:val="1001"/>
        </w:numPr>
        <w:pStyle w:val="Compact"/>
      </w:pPr>
      <w:r>
        <w:t xml:space="preserve">Fischer, M., &amp; Weber, K. (2021). "Sustainable Wood Use in Urban Renovation: Case Studies from Zurich."</w:t>
      </w:r>
      <w:r>
        <w:t xml:space="preserve"> </w:t>
      </w:r>
      <w:r>
        <w:rPr>
          <w:iCs/>
          <w:i/>
        </w:rPr>
        <w:t xml:space="preserve">Journal of European Architectural History</w:t>
      </w:r>
      <w:r>
        <w:t xml:space="preserve">, 14(3), 45-62.</w:t>
      </w:r>
    </w:p>
    <w:p>
      <w:pPr>
        <w:numPr>
          <w:ilvl w:val="0"/>
          <w:numId w:val="1001"/>
        </w:numPr>
        <w:pStyle w:val="Compact"/>
      </w:pPr>
      <w:r>
        <w:t xml:space="preserve">Graf, L. (2019).</w:t>
      </w:r>
      <w:r>
        <w:t xml:space="preserve"> </w:t>
      </w:r>
      <w:r>
        <w:rPr>
          <w:iCs/>
          <w:i/>
        </w:rPr>
        <w:t xml:space="preserve">Craftsmanship and Modernity: The Evolution of the Swiss Carpenter</w:t>
      </w:r>
      <w:r>
        <w:t xml:space="preserve">. Bern: Swiss Academic Publications.</w:t>
      </w:r>
    </w:p>
    <w:p>
      <w:pPr>
        <w:numPr>
          <w:ilvl w:val="0"/>
          <w:numId w:val="1001"/>
        </w:numPr>
        <w:pStyle w:val="Compact"/>
      </w:pPr>
      <w:r>
        <w:t xml:space="preserve">Schmid, P. (2020). "Cross-Laminated Timber in High-Density Cities."</w:t>
      </w:r>
      <w:r>
        <w:t xml:space="preserve"> </w:t>
      </w:r>
      <w:r>
        <w:rPr>
          <w:iCs/>
          <w:i/>
        </w:rPr>
        <w:t xml:space="preserve">International Journal of Sustainable Building Technology and Urban Development</w:t>
      </w:r>
      <w:r>
        <w:t xml:space="preserve">, 11(2), 89-104.</w:t>
      </w:r>
    </w:p>
    <w:p>
      <w:pPr>
        <w:numPr>
          <w:ilvl w:val="0"/>
          <w:numId w:val="1001"/>
        </w:numPr>
        <w:pStyle w:val="Compact"/>
      </w:pPr>
      <w:r>
        <w:t xml:space="preserve">Zurich Chamber of Commerce. (2022).</w:t>
      </w:r>
      <w:r>
        <w:t xml:space="preserve"> </w:t>
      </w:r>
      <w:r>
        <w:rPr>
          <w:iCs/>
          <w:i/>
        </w:rPr>
        <w:t xml:space="preserve">Annual Report on the Construction Sector in Zurich</w:t>
      </w:r>
      <w:r>
        <w:t xml:space="preserve">. Zurich, Switzerland.</w:t>
      </w:r>
    </w:p>
    <w:p>
      <w:pPr>
        <w:numPr>
          <w:ilvl w:val="0"/>
          <w:numId w:val="1001"/>
        </w:numPr>
        <w:pStyle w:val="Compact"/>
      </w:pPr>
      <w:r>
        <w:t xml:space="preserve">Eckert, S. (2017). "Cultural Heritage and Urban Development: The Role of Traditional Crafts."</w:t>
      </w:r>
      <w:r>
        <w:t xml:space="preserve"> </w:t>
      </w:r>
      <w:r>
        <w:rPr>
          <w:iCs/>
          <w:i/>
        </w:rPr>
        <w:t xml:space="preserve">Sociology of Craftsmanship Review</w:t>
      </w:r>
      <w:r>
        <w:t xml:space="preserve">, 8(1), 12-25.</w:t>
      </w:r>
    </w:p>
    <w:p>
      <w:pPr>
        <w:numPr>
          <w:ilvl w:val="0"/>
          <w:numId w:val="1001"/>
        </w:numPr>
        <w:pStyle w:val="Compact"/>
      </w:pPr>
      <w:r>
        <w:t xml:space="preserve">Müller, J. (2023). "Digital Integration in Traditional Trades: CNC and Hand Tools in Swiss Workshops."</w:t>
      </w:r>
      <w:r>
        <w:t xml:space="preserve"> </w:t>
      </w:r>
      <w:r>
        <w:rPr>
          <w:iCs/>
          <w:i/>
        </w:rPr>
        <w:t xml:space="preserve">Tech &amp; Tradition Journal</w:t>
      </w:r>
      <w:r>
        <w:t xml:space="preserve">, 5(4), 33-41.</w:t>
      </w:r>
    </w:p>
    <w:p>
      <w:pPr>
        <w:numPr>
          <w:ilvl w:val="0"/>
          <w:numId w:val="1001"/>
        </w:numPr>
        <w:pStyle w:val="Compact"/>
      </w:pPr>
      <w:r>
        <w:t xml:space="preserve">Federal Office of Statistics Switzerland. (2021).</w:t>
      </w:r>
      <w:r>
        <w:t xml:space="preserve"> </w:t>
      </w:r>
      <w:r>
        <w:rPr>
          <w:iCs/>
          <w:i/>
        </w:rPr>
        <w:t xml:space="preserve">Employment Trends in the Woodworking Industry</w:t>
      </w:r>
      <w:r>
        <w:t xml:space="preserve">. Neuchâtel: FOS.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Precision Craftsmanship and Cultural Heritage in the Contemporary Carpenter Industry of Switzerland Zurich</dc:title>
  <dc:creator/>
  <dc:language>en</dc:language>
  <cp:keywords/>
  <dcterms:created xsi:type="dcterms:W3CDTF">2026-07-29T22:22:52Z</dcterms:created>
  <dcterms:modified xsi:type="dcterms:W3CDTF">2026-07-29T22:22:52Z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