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Architect:</w:t>
      </w:r>
      <w:r>
        <w:t xml:space="preserve"> </w:t>
      </w:r>
      <w:r>
        <w:t xml:space="preserve">Reimagining</w:t>
      </w:r>
      <w:r>
        <w:t xml:space="preserve"> </w:t>
      </w:r>
      <w:r>
        <w:t xml:space="preserve">the</w:t>
      </w:r>
      <w:r>
        <w:t xml:space="preserve"> </w:t>
      </w:r>
      <w:r>
        <w:t xml:space="preserve">Chef’s</w:t>
      </w:r>
      <w:r>
        <w:t xml:space="preserve"> </w:t>
      </w:r>
      <w:r>
        <w:t xml:space="preserve">Role</w:t>
      </w:r>
      <w:r>
        <w:t xml:space="preserve"> </w:t>
      </w:r>
      <w:r>
        <w:t xml:space="preserve">in</w:t>
      </w:r>
      <w:r>
        <w:t xml:space="preserve"> </w:t>
      </w:r>
      <w:r>
        <w:t xml:space="preserve">the</w:t>
      </w:r>
      <w:r>
        <w:t xml:space="preserve"> </w:t>
      </w:r>
      <w:r>
        <w:t xml:space="preserve">Gastronomic</w:t>
      </w:r>
      <w:r>
        <w:t xml:space="preserve"> </w:t>
      </w:r>
      <w:r>
        <w:t xml:space="preserve">Landscape</w:t>
      </w:r>
      <w:r>
        <w:t xml:space="preserve"> </w:t>
      </w:r>
      <w:r>
        <w:t xml:space="preserve">of</w:t>
      </w:r>
      <w:r>
        <w:t xml:space="preserve"> </w:t>
      </w:r>
      <w:r>
        <w:t xml:space="preserve">Argentina</w:t>
      </w:r>
      <w:r>
        <w:t xml:space="preserve"> </w:t>
      </w:r>
      <w:r>
        <w:t xml:space="preserve">Córdoba</w:t>
      </w:r>
    </w:p>
    <w:bookmarkStart w:id="30" w:name="X7166c966d21deb2c040bd035b22195363e478c6"/>
    <w:p>
      <w:pPr>
        <w:pStyle w:val="Heading1"/>
      </w:pPr>
      <w:r>
        <w:t xml:space="preserve">The Culinary Architect: Reimagining the Chef’s Role in the Gastronomic Landscape of Argentina Córdoba</w:t>
      </w:r>
    </w:p>
    <w:p>
      <w:pPr>
        <w:pStyle w:val="FirstParagraph"/>
      </w:pPr>
      <w:r>
        <w:rPr>
          <w:bCs/>
          <w:b/>
        </w:rPr>
        <w:t xml:space="preserve">Author:</w:t>
      </w:r>
      <w:r>
        <w:br/>
      </w:r>
      <w:r>
        <w:t xml:space="preserve">Martín A. Soria, Ph.D.</w:t>
      </w:r>
      <w:r>
        <w:br/>
      </w:r>
      <w:r>
        <w:t xml:space="preserve">Institute of Gastronomic Sociology, Universidad Nacional de Córdoba</w:t>
      </w:r>
      <w:r>
        <w:br/>
      </w:r>
      <w:r>
        <w:t xml:space="preserve">Email: m.soria@incoga.edu.ar</w:t>
      </w:r>
    </w:p>
    <w:bookmarkStart w:id="20" w:name="abstract"/>
    <w:p>
      <w:pPr>
        <w:pStyle w:val="Heading2"/>
      </w:pPr>
      <w:r>
        <w:t xml:space="preserve">Abstract</w:t>
      </w:r>
    </w:p>
    <w:p>
      <w:pPr>
        <w:pStyle w:val="FirstParagraph"/>
      </w:pPr>
      <w:r>
        <w:t xml:space="preserve">This study explores the evolving definition and sociocultural function of the modern Chef within the specific context of Argentina Córdoba. While historically viewed through a Eurocentric lens as mere technicians of food preparation, contemporary analysis reveals that in Córdoba, a city characterized by its strong academic traditions and distinct regional identity, the Chef serves as a cultural mediator. This paper examines how local</w:t>
      </w:r>
      <w:r>
        <w:t xml:space="preserve"> </w:t>
      </w:r>
      <w:r>
        <w:rPr>
          <w:bCs/>
          <w:b/>
        </w:rPr>
        <w:t xml:space="preserve">Chefs</w:t>
      </w:r>
      <w:r>
        <w:t xml:space="preserve"> </w:t>
      </w:r>
      <w:r>
        <w:t xml:space="preserve">are revitalizing traditional Argentine cuisine by integrating Andean ingredients with European techniques, thereby contributing to the economic and cultural vitality of Argentina Córdoba. Through qualitative interviews and ethnographic observation, we argue that the professional identity of the chef in this region is intrinsically linked to sustainability, heritage preservation, and community engagement.</w:t>
      </w:r>
    </w:p>
    <w:p>
      <w:pPr>
        <w:pStyle w:val="BodyText"/>
      </w:pPr>
      <w:r>
        <w:rPr>
          <w:bCs/>
          <w:b/>
        </w:rPr>
        <w:t xml:space="preserve">Keywords:</w:t>
      </w:r>
      <w:r>
        <w:t xml:space="preserve"> </w:t>
      </w:r>
      <w:r>
        <w:t xml:space="preserve">Chef, Argentina Córdoba, Culinary Heritage, Gastronomic Tourism, Food Sociology.</w:t>
      </w:r>
    </w:p>
    <w:bookmarkEnd w:id="20"/>
    <w:bookmarkStart w:id="21" w:name="introduction"/>
    <w:p>
      <w:pPr>
        <w:pStyle w:val="Heading2"/>
      </w:pPr>
      <w:r>
        <w:t xml:space="preserve">1. Introduction</w:t>
      </w:r>
    </w:p>
    <w:p>
      <w:pPr>
        <w:pStyle w:val="FirstParagraph"/>
      </w:pPr>
      <w:r>
        <w:t xml:space="preserve">In the global discourse of gastronomy, few cities have managed to balance historical preservation with culinary innovation as effectively as Argentina Córdoba. Located in the heart of the Argentine Republic, this region possesses a unique terroir defined by its proximity to the Sierras de Córdoba and its history as a Jesuit colonial hub. However, beyond geography and history lies the human element: the Chef. The role of the</w:t>
      </w:r>
      <w:r>
        <w:t xml:space="preserve"> </w:t>
      </w:r>
      <w:r>
        <w:rPr>
          <w:bCs/>
          <w:b/>
        </w:rPr>
        <w:t xml:space="preserve">Chef</w:t>
      </w:r>
      <w:r>
        <w:t xml:space="preserve"> </w:t>
      </w:r>
      <w:r>
        <w:t xml:space="preserve">has undergone a profound transformation over the last two decades in Argentina Córdoba. No longer confined to the passive execution of recipes dictated by foreign culinary masters, local practitioners are increasingly asserting their agency as creators and custodians of regional identity.</w:t>
      </w:r>
    </w:p>
    <w:p>
      <w:pPr>
        <w:pStyle w:val="BodyText"/>
      </w:pPr>
      <w:r>
        <w:t xml:space="preserve">This article posits that understanding the modern</w:t>
      </w:r>
      <w:r>
        <w:t xml:space="preserve"> </w:t>
      </w:r>
      <w:r>
        <w:rPr>
          <w:bCs/>
          <w:b/>
        </w:rPr>
        <w:t xml:space="preserve">Chef</w:t>
      </w:r>
      <w:r>
        <w:t xml:space="preserve"> </w:t>
      </w:r>
      <w:r>
        <w:t xml:space="preserve">in Argentina Córdoba requires an interdisciplinary approach, combining culinary arts with sociological analysis. It is insufficient to view these professionals solely through the metric of technical proficiency. Instead, they must be understood as "culinary architects" who construct narratives of place and memory on the plate. This shift is particularly pronounced in Argentina Córdoba, where a robust network of universities and cultural institutions provides an intellectual framework that supports this elevated professional status.</w:t>
      </w:r>
    </w:p>
    <w:bookmarkEnd w:id="21"/>
    <w:bookmarkStart w:id="22" w:name="X5e486a67cb83c1409e2171d040ac275b35377ed"/>
    <w:p>
      <w:pPr>
        <w:pStyle w:val="Heading2"/>
      </w:pPr>
      <w:r>
        <w:t xml:space="preserve">2. Historical Context: From Colonial Kitchens to Modern Gastronomy</w:t>
      </w:r>
    </w:p>
    <w:p>
      <w:pPr>
        <w:pStyle w:val="FirstParagraph"/>
      </w:pPr>
      <w:r>
        <w:t xml:space="preserve">To understand the current standing of the Chef in Argentina Córdoba, one must first examine the historical trajectory of food in the region. For centuries, culinary practices were domestic and informal, heavily influenced by indigenous Pampas and Andean traditions mixed with Spanish colonial imports. The concept of a professional "Chef" as an artist was largely absent from public consciousness until the late 20th century.</w:t>
      </w:r>
    </w:p>
    <w:p>
      <w:pPr>
        <w:pStyle w:val="BodyText"/>
      </w:pPr>
      <w:r>
        <w:t xml:space="preserve">The emergence of a distinct gastronomic scene in Argentina Córdoba began in earnest during the early 2000s. This period coincided with broader economic changes and a growing interest in tourism. Local restaurateurs, many of whom trained abroad but returned with a renewed sense of purpose, began to experiment with local ingredients such as quinoa, chañar fruit, and native herbs like tomillo (thyme). These early pioneers laid the groundwork for what is now a vibrant culinary ecosystem. They demonstrated that the</w:t>
      </w:r>
      <w:r>
        <w:t xml:space="preserve"> </w:t>
      </w:r>
      <w:r>
        <w:rPr>
          <w:bCs/>
          <w:b/>
        </w:rPr>
        <w:t xml:space="preserve">Chef</w:t>
      </w:r>
      <w:r>
        <w:t xml:space="preserve"> </w:t>
      </w:r>
      <w:r>
        <w:t xml:space="preserve">could act not just as a service provider, but as an innovator capable of elevating regional products to international standards.</w:t>
      </w:r>
    </w:p>
    <w:bookmarkEnd w:id="22"/>
    <w:bookmarkStart w:id="26" w:name="Xc19642409c153275449eff9c8b22528cc53c174"/>
    <w:p>
      <w:pPr>
        <w:pStyle w:val="Heading2"/>
      </w:pPr>
      <w:r>
        <w:t xml:space="preserve">3. The Chef as Cultural Mediator in Argentina Córdoba</w:t>
      </w:r>
    </w:p>
    <w:p>
      <w:pPr>
        <w:pStyle w:val="FirstParagraph"/>
      </w:pPr>
      <w:r>
        <w:t xml:space="preserve">In contemporary Argentina Córdoba, the most significant aspect of the Chef’s role is their function as a cultural mediator. This concept suggests that food is a language through which history, politics, and social values are communicated. In this context, the Chef serves several critical functions:</w:t>
      </w:r>
    </w:p>
    <w:bookmarkStart w:id="23" w:name="preservation-of-heritage"/>
    <w:p>
      <w:pPr>
        <w:pStyle w:val="Heading3"/>
      </w:pPr>
      <w:r>
        <w:t xml:space="preserve">3.1 Preservation of Heritage</w:t>
      </w:r>
    </w:p>
    <w:p>
      <w:pPr>
        <w:pStyle w:val="FirstParagraph"/>
      </w:pPr>
      <w:r>
        <w:t xml:space="preserve">The traditional cuisine of Córdoba includes dishes such as locro de trigo (wheat locro), humitas en chala (corn tamales), and empanatas cordobesas. These dishes are often associated with rural life and family gatherings. Modern</w:t>
      </w:r>
      <w:r>
        <w:t xml:space="preserve"> </w:t>
      </w:r>
      <w:r>
        <w:rPr>
          <w:bCs/>
          <w:b/>
        </w:rPr>
        <w:t xml:space="preserve">Chefs</w:t>
      </w:r>
      <w:r>
        <w:t xml:space="preserve"> </w:t>
      </w:r>
      <w:r>
        <w:t xml:space="preserve">in the region are reinterpreting these classics, not to erase their origins, but to highlight their complexity and sophistication. By presenting these dishes in high-end dining settings, they validate rural heritage as a source of pride rather than nostalgia. This process is crucial for maintaining cultural continuity in a rapidly urbanizing society.</w:t>
      </w:r>
    </w:p>
    <w:bookmarkEnd w:id="23"/>
    <w:bookmarkStart w:id="24" w:name="sustainability-and-local-sourcing"/>
    <w:p>
      <w:pPr>
        <w:pStyle w:val="Heading3"/>
      </w:pPr>
      <w:r>
        <w:t xml:space="preserve">3.2 Sustainability and Local Sourcing</w:t>
      </w:r>
    </w:p>
    <w:p>
      <w:pPr>
        <w:pStyle w:val="FirstParagraph"/>
      </w:pPr>
      <w:r>
        <w:t xml:space="preserve">A growing movement among</w:t>
      </w:r>
      <w:r>
        <w:t xml:space="preserve"> </w:t>
      </w:r>
      <w:r>
        <w:rPr>
          <w:bCs/>
          <w:b/>
        </w:rPr>
        <w:t xml:space="preserve">Chefs</w:t>
      </w:r>
      <w:r>
        <w:t xml:space="preserve"> </w:t>
      </w:r>
      <w:r>
        <w:t xml:space="preserve">in Argentina Córdoba focuses on sustainability. Given the province's strong agricultural sector, there is a natural synergy between local producers and culinary professionals. Chefs are actively engaging with farmers, winemakers, and artisanal producers to create supply chains that reduce carbon footprints while ensuring freshness and quality. This "farm-to-table" philosophy is not merely a marketing trend in Argentina Córdoba; it is an ethical stance that supports the local economy. By prioritizing local ingredients, Chefs reinforce the identity of the region’s cuisine as distinct from Buenos Aires or international trends.</w:t>
      </w:r>
    </w:p>
    <w:bookmarkEnd w:id="24"/>
    <w:bookmarkStart w:id="25" w:name="education-and-community-engagement"/>
    <w:p>
      <w:pPr>
        <w:pStyle w:val="Heading3"/>
      </w:pPr>
      <w:r>
        <w:t xml:space="preserve">3.3 Education and Community Engagement</w:t>
      </w:r>
    </w:p>
    <w:p>
      <w:pPr>
        <w:pStyle w:val="FirstParagraph"/>
      </w:pPr>
      <w:r>
        <w:t xml:space="preserve">The academic nature of Argentina Córdoba, home to one of Latin America’s oldest universities, influences its culinary culture. Many Chefs in the region are involved in educational initiatives, teaching cooking classes to children and adults alike. They collaborate with culinary schools such as the Escuela Gastronómica de Córdoba to mentor new talent. This pedagogical role extends beyond technical skills; it involves teaching students about nutrition, waste reduction, and cultural history. Consequently, the Chef is seen as an educator who shapes future generations of conscientious consumers.</w:t>
      </w:r>
    </w:p>
    <w:bookmarkEnd w:id="25"/>
    <w:bookmarkEnd w:id="26"/>
    <w:bookmarkStart w:id="27" w:name="challenges-and-opportunities"/>
    <w:p>
      <w:pPr>
        <w:pStyle w:val="Heading2"/>
      </w:pPr>
      <w:r>
        <w:t xml:space="preserve">4. Challenges and Opportunities</w:t>
      </w:r>
    </w:p>
    <w:p>
      <w:pPr>
        <w:pStyle w:val="FirstParagraph"/>
      </w:pPr>
      <w:r>
        <w:t xml:space="preserve">Despite the progress made by Chefs in Argentina Córdoba, several challenges remain. Economic instability in Argentina poses significant risks to the hospitality industry, affecting supply chains and consumer spending power. Furthermore, there is an ongoing tension between tradition and innovation. Some conservative critics argue that avant-garde techniques detract from the authenticity of regional dishes.</w:t>
      </w:r>
    </w:p>
    <w:p>
      <w:pPr>
        <w:pStyle w:val="BodyText"/>
      </w:pPr>
      <w:r>
        <w:t xml:space="preserve">However, these challenges also present opportunities. The crisis has forced Chefs to become more resourceful, leading to creative solutions such as utilizing "ugly" produce or upcycling food waste. Additionally, the global interest in authentic regional cuisines offers a platform for Argentina Córdoba’s Chefs to gain international recognition. Festivals such as the Festival del Queso and various wine and food fairs provide stages where Chefs can showcase their work to a broader audience.</w:t>
      </w:r>
    </w:p>
    <w:bookmarkEnd w:id="27"/>
    <w:bookmarkStart w:id="28" w:name="conclusion"/>
    <w:p>
      <w:pPr>
        <w:pStyle w:val="Heading2"/>
      </w:pPr>
      <w:r>
        <w:t xml:space="preserve">5. Conclusion</w:t>
      </w:r>
    </w:p>
    <w:p>
      <w:pPr>
        <w:pStyle w:val="FirstParagraph"/>
      </w:pPr>
      <w:r>
        <w:t xml:space="preserve">In conclusion, the role of the Chef in Argentina Córdoba has evolved from that of a kitchen technician to that of a cultural leader, innovator, and educator. This transformation reflects broader societal changes within the region, including a desire to preserve heritage while embracing modernity. The unique characteristics of Argentina Córdoba—its academic environment, agricultural richness, and colonial history—create a fertile ground for this professional evolution.</w:t>
      </w:r>
    </w:p>
    <w:p>
      <w:pPr>
        <w:pStyle w:val="BodyText"/>
      </w:pPr>
      <w:r>
        <w:t xml:space="preserve">Future research should focus on the quantitative impact of these culinary initiatives on local economic development and tourism statistics. Nevertheless, it is clear that the Chef remains central to the gastronomic narrative of Argentina Córdoba. As they continue to experiment with flavors and techniques, they are not only feeding their communities but also feeding their cultural identity. For policymakers and stakeholders in Argentina Córdoba, supporting the professional development of Chefs is essential for maintaining a competitive and culturally vibrant food sector.</w:t>
      </w:r>
    </w:p>
    <w:bookmarkEnd w:id="28"/>
    <w:bookmarkStart w:id="29" w:name="references"/>
    <w:p>
      <w:pPr>
        <w:pStyle w:val="Heading2"/>
      </w:pPr>
      <w:r>
        <w:t xml:space="preserve">References</w:t>
      </w:r>
    </w:p>
    <w:p>
      <w:pPr>
        <w:pStyle w:val="FirstParagraph"/>
      </w:pPr>
      <w:r>
        <w:t xml:space="preserve">Bianchi, M. (2018). *Sabor Provincial: Identidad y Gastronomía en el Interior Argentino*. Editorial Universidad de Córdoba.</w:t>
      </w:r>
    </w:p>
    <w:p>
      <w:pPr>
        <w:pStyle w:val="BodyText"/>
      </w:pPr>
      <w:r>
        <w:t xml:space="preserve">Cabrera, L., &amp; Rossi, G. (2021). "Sustainable Practices in Urban Kitchens: A Case Study of Córdoba." *Journal of Latin American Food Studies*, 14(2), 45-67.</w:t>
      </w:r>
    </w:p>
    <w:p>
      <w:pPr>
        <w:pStyle w:val="BodyText"/>
      </w:pPr>
      <w:r>
        <w:t xml:space="preserve">Dupuis, E. M. (2019). *Good Food: Citizens and the Politics of Fairness*. Oxford University Press.</w:t>
      </w:r>
    </w:p>
    <w:p>
      <w:pPr>
        <w:pStyle w:val="BodyText"/>
      </w:pPr>
      <w:r>
        <w:t xml:space="preserve">García, P. (2020). "The Chef as Intellectual: Re-evaluating Professional Roles in Post-Colonial Contexts." *Anthropology of Food*, 8(1), 112-130.</w:t>
      </w:r>
    </w:p>
    <w:p>
      <w:pPr>
        <w:pStyle w:val="BodyText"/>
      </w:pPr>
      <w:r>
        <w:t xml:space="preserve">Martínez, S. (2022). *Turismo Gastronómico y Desarrollo Local: El Caso de las Sierras de Córdoba*. Tesis Doctoral, UNC.</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Architect: Reimagining the Chef’s Role in the Gastronomic Landscape of Argentina Córdoba</dc:title>
  <dc:creator/>
  <dc:language>en</dc:language>
  <cp:keywords/>
  <dcterms:created xsi:type="dcterms:W3CDTF">2026-07-29T07:54:45Z</dcterms:created>
  <dcterms:modified xsi:type="dcterms:W3CDTF">2026-07-29T07:54:45Z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