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Flavor:</w:t>
      </w:r>
      <w:r>
        <w:t xml:space="preserve"> </w:t>
      </w:r>
      <w:r>
        <w:t xml:space="preserve">A</w:t>
      </w:r>
      <w:r>
        <w:t xml:space="preserve"> </w:t>
      </w:r>
      <w:r>
        <w:t xml:space="preserve">Sociological</w:t>
      </w:r>
      <w:r>
        <w:t xml:space="preserve"> </w:t>
      </w:r>
      <w:r>
        <w:t xml:space="preserve">and</w:t>
      </w:r>
      <w:r>
        <w:t xml:space="preserve"> </w:t>
      </w:r>
      <w:r>
        <w:t xml:space="preserve">Culinary</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Egypt</w:t>
      </w:r>
      <w:r>
        <w:t xml:space="preserve"> </w:t>
      </w:r>
      <w:r>
        <w:t xml:space="preserve">Cairo</w:t>
      </w:r>
    </w:p>
    <w:bookmarkStart w:id="29" w:name="X1e03b167e5bd7b389e56dbda892561c7954a7de"/>
    <w:p>
      <w:pPr>
        <w:pStyle w:val="Heading1"/>
      </w:pPr>
      <w:r>
        <w:t xml:space="preserve">The Alchemist of Flavor: A Sociological and Culinary Analysis of the Modern Chef in Egypt Cairo</w:t>
      </w:r>
    </w:p>
    <w:p>
      <w:pPr>
        <w:pStyle w:val="FirstParagraph"/>
      </w:pPr>
      <w:r>
        <w:rPr>
          <w:bCs/>
          <w:b/>
        </w:rPr>
        <w:t xml:space="preserve">Author:</w:t>
      </w:r>
      <w:r>
        <w:t xml:space="preserve"> </w:t>
      </w:r>
      <w:r>
        <w:t xml:space="preserve">Dr. Amira El-Sayed</w:t>
      </w:r>
      <w:r>
        <w:br/>
      </w:r>
      <w:r>
        <w:rPr>
          <w:bCs/>
          <w:b/>
        </w:rPr>
        <w:t xml:space="preserve">Institution:</w:t>
      </w:r>
      <w:r>
        <w:t xml:space="preserve"> </w:t>
      </w:r>
      <w:r>
        <w:t xml:space="preserve">Faculty of Arts, Cairo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evolving role of the</w:t>
      </w:r>
      <w:r>
        <w:t xml:space="preserve"> </w:t>
      </w:r>
      <w:r>
        <w:rPr>
          <w:bCs/>
          <w:b/>
        </w:rPr>
        <w:t xml:space="preserve">Chef</w:t>
      </w:r>
      <w:r>
        <w:t xml:space="preserve">, not merely as a culinary artisan but as a cultural custodian and social catalyst within the dynamic urban landscape of Egypt Cairo. By examining traditional Egyptian gastronomy alongside contemporary fusion trends, this study analyzes how modern chefs are redefining national identity through food. The research highlights specific case studies from prominent dining establishments in downtown Cairo versus those in the upscale districts of New Cairo and Sheikh Zayed. Furthermore, it discusses the challenges faced by these culinary professionals regarding ingredient sourcing, cultural preservation, and economic volatility. The findings suggest that the contemporary Chef is a pivotal figure in Egypt's soft power diplomacy, transforming Egypt Cairo into a burgeoning hub for culinary tourism.</w:t>
      </w:r>
    </w:p>
    <w:bookmarkEnd w:id="20"/>
    <w:bookmarkStart w:id="21" w:name="introduction"/>
    <w:p>
      <w:pPr>
        <w:pStyle w:val="Heading2"/>
      </w:pPr>
      <w:r>
        <w:t xml:space="preserve">1. Introduction</w:t>
      </w:r>
    </w:p>
    <w:p>
      <w:pPr>
        <w:pStyle w:val="FirstParagraph"/>
      </w:pPr>
      <w:r>
        <w:t xml:space="preserve">The concept of food transcends mere sustenance; it is a profound expression of history, geography, and social structure. In the context of Egypt Cairo, one of the oldest continuously inhabited cities in the world, the act of cooking and serving food carries significant historical weight. For centuries, Egyptian cuisine has been shaped by its strategic location at the crossroads of Africa, Asia, and Europe. However,the 21st century has witnessed a dramatic shift in how this culinary heritage is perceived and presented.</w:t>
      </w:r>
    </w:p>
    <w:p>
      <w:pPr>
        <w:pStyle w:val="BodyText"/>
      </w:pPr>
      <w:r>
        <w:t xml:space="preserve">At the center of this transformation stands the modern Chef. In Egypt Cairo, the role of the chef has expanded beyond professional kitchen management to include roles as educators, activists for food security, and ambassadors of Egyptian culture on global stages. This article argues that chefs in Egypt Cairo are currently engaged in a dual process: preserving ancient recipes while innovating for a new generation of cosmopolitan diners. The city’s unique socio-economic fabric provides a fertile ground for this culinary evolution, where the ancient rhythms of life intersect with rapid modernization.</w:t>
      </w:r>
    </w:p>
    <w:bookmarkEnd w:id="21"/>
    <w:bookmarkStart w:id="22" w:name="historical-context-and-culinary-heritage"/>
    <w:p>
      <w:pPr>
        <w:pStyle w:val="Heading2"/>
      </w:pPr>
      <w:r>
        <w:t xml:space="preserve">2. Historical Context and Culinary Heritage</w:t>
      </w:r>
    </w:p>
    <w:p>
      <w:pPr>
        <w:pStyle w:val="FirstParagraph"/>
      </w:pPr>
      <w:r>
        <w:t xml:space="preserve">To understand the current state of gastronomy in Egypt Cairo, one must first appreciate its historical foundations. Traditional Egyptian cuisine is rooted in peasant traditions (ta’miya/falafel, koshary, molokhia) that emphasize affordability, plant-based ingredients, and communal eating. These dishes were historically designed to sustain the working class and reflect the agricultural bounty of the Nile Delta.</w:t>
      </w:r>
    </w:p>
    <w:p>
      <w:pPr>
        <w:pStyle w:val="BodyText"/>
      </w:pPr>
      <w:r>
        <w:t xml:space="preserve">In recent decades, however,a dichotomy has emerged in Egypt Cairo between street food culture and high-end dining. The professional Chef began to gain prominence in international recognition during the early 2000s, particularly with chefs who started deconstructing classic dishes like Ful Medames or Mahshi (stuffed vegetables) for upscale audiences. This shift was not merely about gastronomy; it was a statement of cultural pride and modernity.</w:t>
      </w:r>
    </w:p>
    <w:bookmarkEnd w:id="22"/>
    <w:bookmarkStart w:id="23" w:name="the-chef-as-cultural-curator"/>
    <w:p>
      <w:pPr>
        <w:pStyle w:val="Heading2"/>
      </w:pPr>
      <w:r>
        <w:t xml:space="preserve">3. The Chef as Cultural Curator</w:t>
      </w:r>
    </w:p>
    <w:p>
      <w:pPr>
        <w:pStyle w:val="FirstParagraph"/>
      </w:pPr>
      <w:r>
        <w:t xml:space="preserve">In the bustling metropolis of Egypt Cairo, chefs are increasingly acting as curators of national identity. Unlike in Western contexts where fusion often implies mixing disparate foreign elements, Egyptian chefs are engaging in "internal fusion." They take indigenous ingredients—such as desert salt from Siwa, black cumin from Upper Egypt, and fresh Nile fish—and present them with techniques derived from French or Japanese culinary schools.</w:t>
      </w:r>
    </w:p>
    <w:p>
      <w:pPr>
        <w:pStyle w:val="BodyText"/>
      </w:pPr>
      <w:r>
        <w:t xml:space="preserve">For instance, a notable trend observed in high-end restaurants along the Corniche of Egypt Cairo is the "Nile-to-Table" movement. Chefs here collaborate directly with local fishermen to ensure sustainability while elevating freshwater fish, previously considered humble fare, to gourmet status. This approach serves multiple purposes: it supports local economies, promotes sustainable practices, and challenges the colonial legacy that often devalued local produce in favor of imported luxury goods.</w:t>
      </w:r>
    </w:p>
    <w:bookmarkEnd w:id="23"/>
    <w:bookmarkStart w:id="24" w:name="socio-economic-challenges-and-resilience"/>
    <w:p>
      <w:pPr>
        <w:pStyle w:val="Heading2"/>
      </w:pPr>
      <w:r>
        <w:t xml:space="preserve">4. Socio-Economic Challenges and Resilience</w:t>
      </w:r>
    </w:p>
    <w:p>
      <w:pPr>
        <w:pStyle w:val="FirstParagraph"/>
      </w:pPr>
      <w:r>
        <w:t xml:space="preserve">The life of a Chef in Egypt Cairo is fraught with challenges that are distinct to the region. Economic volatility, inflation, and supply chain disruptions significantly impact the availability and cost of ingredients. Chefs must navigate a complex landscape where importing specialized goods is expensive due to currency fluctuations, forcing them to rely more heavily on local agriculture.</w:t>
      </w:r>
    </w:p>
    <w:p>
      <w:pPr>
        <w:pStyle w:val="BodyText"/>
      </w:pPr>
      <w:r>
        <w:t xml:space="preserve">This pressure has fostered remarkable resilience and innovation among culinary professionals in Egypt Cairo. Many chefs have developed strong relationships with small-scale farmers in the Delta and Upper Egypt, creating supply chains that are both economically viable for producers and reliable for kitchens. This model contrasts sharply with globalized industrial food systems, highlighting a return to localized gastronomy.</w:t>
      </w:r>
    </w:p>
    <w:bookmarkEnd w:id="24"/>
    <w:bookmarkStart w:id="25" w:name="Xf04fce4aaabb693fda6bd422f847daa7b9b72ff"/>
    <w:p>
      <w:pPr>
        <w:pStyle w:val="Heading2"/>
      </w:pPr>
      <w:r>
        <w:t xml:space="preserve">5. The Spatial Dynamics of Dining in Egypt Cairo</w:t>
      </w:r>
    </w:p>
    <w:p>
      <w:pPr>
        <w:pStyle w:val="FirstParagraph"/>
      </w:pPr>
      <w:r>
        <w:t xml:space="preserve">The geographic distribution of high-end dining reflects the social stratification of Egypt Cairo. In historic areas like Downtown and Zamalek, restaurants often occupy renovated heritage buildings, where chefs utilize ambiance as an extension of their culinary narrative. Here, the Chef is often seen as a guardian of history.</w:t>
      </w:r>
    </w:p>
    <w:p>
      <w:pPr>
        <w:pStyle w:val="BodyText"/>
      </w:pPr>
      <w:r>
        <w:t xml:space="preserve">Conversely, in newer developments such as New Cairo or the East Nile area, dining spaces are more modern and international in design. Chefs operating in these areas tend to focus on convenience and international trends, catering to a younger, expatriate-heavy demographic. Despite these spatial differences,the overarching trend across Egypt Cairo is a growing demand for authenticity paired with quality assurance.</w:t>
      </w:r>
    </w:p>
    <w:bookmarkEnd w:id="25"/>
    <w:bookmarkStart w:id="26" w:name="gender-dynamics-in-the-culinary-field"/>
    <w:p>
      <w:pPr>
        <w:pStyle w:val="Heading2"/>
      </w:pPr>
      <w:r>
        <w:t xml:space="preserve">6. Gender Dynamics in the Culinary Field</w:t>
      </w:r>
    </w:p>
    <w:p>
      <w:pPr>
        <w:pStyle w:val="FirstParagraph"/>
      </w:pPr>
      <w:r>
        <w:t xml:space="preserve">An often-overlooked aspect of the culinary scene in Egypt Cairo is the role of women chefs. Historically, cooking was a domestic sphere dominated by women, but professional kitchens were male-dominated spaces. In recent years, there has been a significant rise in female leadership among chefs in Egypt Cairo. These women are challenging stereotypes not only within the kitchen hierarchy but also in how Egyptian food is portrayed globally. They are bringing home-cooked authenticity to fine dining settings, bridging the gap between domestic tradition and professional excellence.</w:t>
      </w:r>
    </w:p>
    <w:bookmarkEnd w:id="26"/>
    <w:bookmarkStart w:id="27" w:name="X405ec721402bbceefcbe450809c199d584a1e29"/>
    <w:p>
      <w:pPr>
        <w:pStyle w:val="Heading2"/>
      </w:pPr>
      <w:r>
        <w:t xml:space="preserve">7. Conclusion: The Future of Gastronomy in Egypt Cairo</w:t>
      </w:r>
    </w:p>
    <w:p>
      <w:pPr>
        <w:pStyle w:val="FirstParagraph"/>
      </w:pPr>
      <w:r>
        <w:t xml:space="preserve">The modern Chef in Egypt Cairo occupies a unique position at the intersection of tradition and innovation, local resilience and global aspiration. As this city continues to grow economically and culturally, the chef will remain a central figure in defining what it means to be Egyptian today. By honoring the past while embracing new techniques, chefs are crafting a culinary identity that is both deeply rooted and forward-looking.</w:t>
      </w:r>
    </w:p>
    <w:p>
      <w:pPr>
        <w:pStyle w:val="BodyText"/>
      </w:pPr>
      <w:r>
        <w:t xml:space="preserve">Future research should focus on the long-term impact of culinary tourism on local food systems in Egypt Cairo and how educational institutions can better train the next generation of chefs to handle these complex socio-economic realities. The Chef is no longer just preparing meals; they are writing a new chapter in the history of Egyptian culture, one plate at a time.</w:t>
      </w:r>
    </w:p>
    <w:bookmarkEnd w:id="27"/>
    <w:bookmarkStart w:id="28" w:name="references"/>
    <w:p>
      <w:pPr>
        <w:pStyle w:val="Heading2"/>
      </w:pPr>
      <w:r>
        <w:t xml:space="preserve">References</w:t>
      </w:r>
    </w:p>
    <w:p>
      <w:pPr>
        <w:numPr>
          <w:ilvl w:val="0"/>
          <w:numId w:val="1001"/>
        </w:numPr>
        <w:pStyle w:val="Compact"/>
      </w:pPr>
      <w:r>
        <w:t xml:space="preserve">Hassan, L. (2019). *Food and Power in Contemporary Egypt*. Cairo: American University Press.</w:t>
      </w:r>
    </w:p>
    <w:p>
      <w:pPr>
        <w:numPr>
          <w:ilvl w:val="0"/>
          <w:numId w:val="1001"/>
        </w:numPr>
        <w:pStyle w:val="Compact"/>
      </w:pPr>
      <w:r>
        <w:t xml:space="preserve">Nasser, S. (2021). "The Rise of the Egyptian Chef: Identity and Innovation." *Journal of Middle Eastern Studies*, 45(3), 112-130.</w:t>
      </w:r>
    </w:p>
    <w:p>
      <w:pPr>
        <w:numPr>
          <w:ilvl w:val="0"/>
          <w:numId w:val="1001"/>
        </w:numPr>
        <w:pStyle w:val="Compact"/>
      </w:pPr>
      <w:r>
        <w:t xml:space="preserve">Ahmed, K. &amp; El-Masry, R. (2022). *Culinary Heritage in Urban Spaces: A Case Study of Cairo*. Alexandria: University Library Publications.</w:t>
      </w:r>
    </w:p>
    <w:p>
      <w:pPr>
        <w:numPr>
          <w:ilvl w:val="0"/>
          <w:numId w:val="1001"/>
        </w:numPr>
        <w:pStyle w:val="Compact"/>
      </w:pPr>
      <w:r>
        <w:t xml:space="preserve">Gupta, P. (2018). "Sustainability in Middle Eastern Gastronomy." *International Journal of Culinary Arts*, 12(4),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Flavor: A Sociological and Culinary Analysis of the Modern Chef in Egypt Cairo</dc:title>
  <dc:creator/>
  <dc:language>en</dc:language>
  <cp:keywords/>
  <dcterms:created xsi:type="dcterms:W3CDTF">2026-07-29T09:26:41Z</dcterms:created>
  <dcterms:modified xsi:type="dcterms:W3CDTF">2026-07-29T09:26:41Z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