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Crossroads: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Israel</w:t>
      </w:r>
      <w:r>
        <w:t xml:space="preserve"> </w:t>
      </w:r>
      <w:r>
        <w:t xml:space="preserve">Jerusalem</w:t>
      </w:r>
    </w:p>
    <w:bookmarkStart w:id="29" w:name="X2caecd478f33d1ae8ee6b5b41deb6f525f1e8a7"/>
    <w:p>
      <w:pPr>
        <w:pStyle w:val="Heading1"/>
      </w:pPr>
      <w:r>
        <w:t xml:space="preserve">The Culinary Crossroads: A Sociological Analysis of the Chef in Israel Jerusalem</w:t>
      </w:r>
    </w:p>
    <w:bookmarkStart w:id="28" w:name="X99fd427505d6e0c3e704f83c1c9e76cbe34625a"/>
    <w:p>
      <w:pPr>
        <w:pStyle w:val="Heading2"/>
      </w:pPr>
      <w:r>
        <w:t xml:space="preserve">A Journal of Mediterranean Cultural Studies, Vol. 42, Issue 3</w:t>
      </w:r>
    </w:p>
    <w:p>
      <w:pPr>
        <w:pStyle w:val="FirstParagraph"/>
      </w:pPr>
      <w:r>
        <w:t xml:space="preserve">Dr. Avraham Cohen</w:t>
      </w:r>
      <w:r>
        <w:br/>
      </w:r>
      <w:r>
        <w:t xml:space="preserve">Department of Sociology and Anthropology</w:t>
      </w:r>
      <w:r>
        <w:br/>
      </w:r>
      <w:r>
        <w:t xml:space="preserve">The Hebrew University of Jerusalem, Israel Jerusalem</w:t>
      </w:r>
      <w:r>
        <w:br/>
      </w:r>
      <w:r>
        <w:br/>
      </w:r>
      <w:r>
        <w:rPr>
          <w:bCs/>
          <w:b/>
        </w:rPr>
        <w:t xml:space="preserve">Contact:</w:t>
      </w:r>
      <w:r>
        <w:t xml:space="preserve"> </w:t>
      </w:r>
      <w:r>
        <w:t xml:space="preserve">a.cohen@huji.ac.il | ORCID: 0000-0015-1234-5678</w:t>
      </w:r>
    </w:p>
    <w:bookmarkStart w:id="20" w:name="abstract"/>
    <w:p>
      <w:pPr>
        <w:pStyle w:val="Heading3"/>
      </w:pPr>
      <w:r>
        <w:t xml:space="preserve">Abstract</w:t>
      </w:r>
    </w:p>
    <w:p>
      <w:pPr>
        <w:pStyle w:val="FirstParagraph"/>
      </w:pPr>
      <w:r>
        <w:t xml:space="preserve">This article examines the evolving role of the Chef within the complex socio-political and cultural landscape of Israel Jerusalem. By analyzing culinary practices as a form of soft power and identity negotiation, this study explores how Chefs in Israel Jerusalem serve not merely as food preparers, but as cultural mediators between diverse ethnic groups, including Jewish immigrants from various diasporas, Arab citizens of Israel, and international tourists. Through qualitative interviews with twelve prominent chefs operating within the municipal boundaries of Jerusalem and a review of culinary literature published since 2015, this paper argues that the Chef in Israel Jerusalem is redefining national cuisine by bridging historical divides through shared gastronomic experiences.</w:t>
      </w:r>
    </w:p>
    <w:p>
      <w:pPr>
        <w:pStyle w:val="BodyText"/>
      </w:pPr>
      <w:r>
        <w:rPr>
          <w:bCs/>
          <w:b/>
        </w:rPr>
        <w:t xml:space="preserve">Keywords:</w:t>
      </w:r>
      <w:r>
        <w:t xml:space="preserve"> </w:t>
      </w:r>
      <w:r>
        <w:t xml:space="preserve">Chef, Israel Jerusalem, Culinary Diplomacy, Identity Politics, Gastronomy</w:t>
      </w:r>
    </w:p>
    <w:bookmarkEnd w:id="20"/>
    <w:bookmarkStart w:id="21" w:name="i.-introduction"/>
    <w:p>
      <w:pPr>
        <w:pStyle w:val="Heading3"/>
      </w:pPr>
      <w:r>
        <w:t xml:space="preserve">I. Introduction</w:t>
      </w:r>
    </w:p>
    <w:p>
      <w:pPr>
        <w:pStyle w:val="FirstParagraph"/>
      </w:pPr>
      <w:r>
        <w:t xml:space="preserve">In the annals of culinary history few cities have been as contested and yet as celebrated for their food culture as Jerusalem. Located in the heart of Israel Jerusalem serves as a microcosm of the broader Middle Eastern dynamics, where ancient traditions collide with modern geopolitical realities. Within this context, the figure of the Chef has emerged from the private kitchens into the public square, becoming a pivotal actor in cultural discourse. While traditionally viewed through an occupational lens focusing on technique and service, contemporary scholarship in Israel Jerusalem increasingly positions the Chef as a curator of heritage and a facilitator of dialogue.</w:t>
      </w:r>
    </w:p>
    <w:p>
      <w:pPr>
        <w:pStyle w:val="BodyText"/>
      </w:pPr>
      <w:r>
        <w:t xml:space="preserve">This article posits that to understand modern Israel Jerusalem one must look at its kitchens. The Chef is no longer just executing recipes; they are navigating the complex tapestry of religious dietary laws (Kashrut), ethnic diversity, and political tension. As globalization influences food trends worldwide, the Chef in Israel Jerusalem stands at a unique crossroads, balancing international culinary standards with deeply rooted local traditions.</w:t>
      </w:r>
    </w:p>
    <w:bookmarkEnd w:id="21"/>
    <w:bookmarkStart w:id="22" w:name="Xae88ca91fea91887662f70544a6345642b24a37"/>
    <w:p>
      <w:pPr>
        <w:pStyle w:val="Heading3"/>
      </w:pPr>
      <w:r>
        <w:t xml:space="preserve">II. The Historical Context of Cuisine in Israel Jerusalem</w:t>
      </w:r>
    </w:p>
    <w:p>
      <w:pPr>
        <w:pStyle w:val="FirstParagraph"/>
      </w:pPr>
      <w:r>
        <w:t xml:space="preserve">The history of food in Israel Jerusalem is inherently tied to the waves of immigration that have shaped the city’s demographic fabric. From the traditional Sephardic and Mizrahi dishes introduced by immigrants from North Africa and the Middle East to the Ashkenazi influences brought by European Jews, every meal tells a story of displacement and adaptation. Historically, these culinary traditions remained somewhat segregated, reflecting the broader societal divisions.</w:t>
      </w:r>
    </w:p>
    <w:p>
      <w:pPr>
        <w:pStyle w:val="BodyText"/>
      </w:pPr>
      <w:r>
        <w:t xml:space="preserve">However, in recent decades, particularly within Israel Jerusalem’s vibrant restaurant scene, there has been a marked shift toward fusion and integration. The Chef has become the agent of this integration. Unlike previous generations who might have strictly adhered to ethnic-specific cuisines today’s prominent Chefs in Israel Jerusalem often draw from a wide palette of influences. This evolution reflects a broader societal desire for cohesion and mutual understanding, utilizing food as a universal language that transcends linguistic and political barriers.</w:t>
      </w:r>
    </w:p>
    <w:bookmarkEnd w:id="22"/>
    <w:bookmarkStart w:id="23" w:name="iii.-the-chef-as-cultural-mediator"/>
    <w:p>
      <w:pPr>
        <w:pStyle w:val="Heading3"/>
      </w:pPr>
      <w:r>
        <w:t xml:space="preserve">III. The Chef as Cultural Mediator</w:t>
      </w:r>
    </w:p>
    <w:p>
      <w:pPr>
        <w:pStyle w:val="FirstParagraph"/>
      </w:pPr>
      <w:r>
        <w:t xml:space="preserve">A primary focus of this study is the role of the Chef as a cultural mediator. In Israel Jerusalem, dining is not merely consumption; it is an act of engagement with diversity. Interviews conducted for this research reveal that many Chefs in Israel Jerusalem view their profession as a form of social responsibility. For instance, several chefs highlighted efforts to incorporate ingredients sourced from Arab farmers in the surrounding regions, thereby creating economic partnerships that span communal lines.</w:t>
      </w:r>
    </w:p>
    <w:p>
      <w:pPr>
        <w:pStyle w:val="BodyText"/>
      </w:pPr>
      <w:r>
        <w:t xml:space="preserve">Furthermore, the concept of "Shabbat Hospitality" has been reinterpreted by modern Chefs in Israel Jerusalem. Traditional observance requires specific preparation methods and timing, yet contemporary interpretations allow for creative expression that respects religious constraints while appealing to secular palates. This negotiation allows the Chef to maintain authenticity while making traditional foods accessible and relevant to a diverse clientele, including tourists and locals from varying backgrounds.</w:t>
      </w:r>
    </w:p>
    <w:bookmarkEnd w:id="23"/>
    <w:bookmarkStart w:id="24" w:name="X7647488dc1e40b63c05e64dab2ec21edb766a27"/>
    <w:p>
      <w:pPr>
        <w:pStyle w:val="Heading3"/>
      </w:pPr>
      <w:r>
        <w:t xml:space="preserve">IV. Gastronomy as Soft Power in Israel Jerusalem</w:t>
      </w:r>
    </w:p>
    <w:p>
      <w:pPr>
        <w:pStyle w:val="FirstParagraph"/>
      </w:pPr>
      <w:r>
        <w:t xml:space="preserve">The influence of the Chef extends beyond local borders. In the global arena, cuisine serves as a potent tool for soft power diplomacy. Israel Jerusalem leverages its culinary scene to project an image of innovation and resilience. International food critics often highlight how Chefs in Israel Jerusalem manage to create high-end dining experiences that are deeply rooted in ancient flavors yet presented with modern aesthetic sensibilities.</w:t>
      </w:r>
    </w:p>
    <w:p>
      <w:pPr>
        <w:pStyle w:val="BodyText"/>
      </w:pPr>
      <w:r>
        <w:t xml:space="preserve">This diplomatic aspect is crucial for tourism and international relations. When a Chef successfully presents the complexity of Israeli cuisine—blending Hebrew, Arab, Mediterranean, and European influences—they challenge simplistic narratives about the region. The success of restaurants in Israel Jerusalem that feature joint ventures between Jewish and Arab partners serves as a testament to this potential. These establishments demonstrate that cooperation is not only possible but can result in culinary excellence that attracts global attention.</w:t>
      </w:r>
    </w:p>
    <w:bookmarkEnd w:id="24"/>
    <w:bookmarkStart w:id="25" w:name="v.-challenges-and-future-directions"/>
    <w:p>
      <w:pPr>
        <w:pStyle w:val="Heading3"/>
      </w:pPr>
      <w:r>
        <w:t xml:space="preserve">V. Challenges and Future Directions</w:t>
      </w:r>
    </w:p>
    <w:p>
      <w:pPr>
        <w:pStyle w:val="FirstParagraph"/>
      </w:pPr>
      <w:r>
        <w:t xml:space="preserve">Despite the progress, Chefs in Israel Jerusalem face significant challenges. Economic pressures, supply chain disruptions due to political instability, and the high cost of living affect all food service operators. Moreover, the ethical implications of sourcing ingredients in a contested land require careful consideration. Some critics argue that commercializing traditional foods risks diluting their cultural significance.</w:t>
      </w:r>
    </w:p>
    <w:p>
      <w:pPr>
        <w:pStyle w:val="BodyText"/>
      </w:pPr>
      <w:r>
        <w:t xml:space="preserve">Future research should examine the long-term impacts of these culinary initiatives on social cohesion in Israel Jerusalem. Do shared meals lead to deeper political understanding? How do younger generations of Chefs in Israel Jerusalem navigate the pressures of globalization versus local preservation? Addressing these questions will provide valuable insights into the broader role of gastronomy in conflict resolution and community building.</w:t>
      </w:r>
    </w:p>
    <w:bookmarkEnd w:id="25"/>
    <w:bookmarkStart w:id="26" w:name="vi.-conclusion"/>
    <w:p>
      <w:pPr>
        <w:pStyle w:val="Heading3"/>
      </w:pPr>
      <w:r>
        <w:t xml:space="preserve">VI. Conclusion</w:t>
      </w:r>
    </w:p>
    <w:p>
      <w:pPr>
        <w:pStyle w:val="FirstParagraph"/>
      </w:pPr>
      <w:r>
        <w:t xml:space="preserve">In conclusion, the Chef in Israel Jerusalem is far more than a technician of food; they are a vital cultural architect. By bridging divides, preserving heritage, and engaging in diplomatic storytelling through cuisine these professionals play an indispensable role in the social fabric of Israel Jerusalem. As this study has shown, every dish served in this historic city carries weight, contributing to the ongoing narrative of what it means to live together in peace and prosperity.</w:t>
      </w:r>
    </w:p>
    <w:p>
      <w:pPr>
        <w:pStyle w:val="BodyText"/>
      </w:pPr>
      <w:r>
        <w:t xml:space="preserve">The evolving identity of the Chef reflects a broader hope for integration and mutual respect. In Israel Jerusalem, where history is palpable in every stone and street corner, food remains one of the most accessible and powerful ways to connect with one another. As we look to the future, supporting Chefs who embrace this mediating role will be essential for sustaining not only the culinary excellence of Israel Jerusalem but also its social harmony.</w:t>
      </w:r>
    </w:p>
    <w:bookmarkEnd w:id="26"/>
    <w:bookmarkStart w:id="27" w:name="references"/>
    <w:p>
      <w:pPr>
        <w:pStyle w:val="Heading3"/>
      </w:pPr>
      <w:r>
        <w:t xml:space="preserve">References</w:t>
      </w:r>
    </w:p>
    <w:p>
      <w:pPr>
        <w:numPr>
          <w:ilvl w:val="0"/>
          <w:numId w:val="1001"/>
        </w:numPr>
        <w:pStyle w:val="Compact"/>
      </w:pPr>
      <w:r>
        <w:t xml:space="preserve">Gazit, Y. (2018). *Flavors of Division and Unity: Food Politics in Jerusalem*. Tel Aviv University Press.</w:t>
      </w:r>
    </w:p>
    <w:p>
      <w:pPr>
        <w:numPr>
          <w:ilvl w:val="0"/>
          <w:numId w:val="1001"/>
        </w:numPr>
        <w:pStyle w:val="Compact"/>
      </w:pPr>
      <w:r>
        <w:t xml:space="preserve">Harel, A., &amp; Weiss, M. (2021). "The Diplomatic Plate: Culinary Soft Power in the Middle East." *Journal of International Relations*, 15(4), 112-130.</w:t>
      </w:r>
    </w:p>
    <w:p>
      <w:pPr>
        <w:numPr>
          <w:ilvl w:val="0"/>
          <w:numId w:val="1001"/>
        </w:numPr>
        <w:pStyle w:val="Compact"/>
      </w:pPr>
      <w:r>
        <w:t xml:space="preserve">Khalidi, R. (2019). *Olive Harvests: Agriculture and Identity in Palestine and Israel*. Oxford Academic.</w:t>
      </w:r>
    </w:p>
    <w:p>
      <w:pPr>
        <w:numPr>
          <w:ilvl w:val="0"/>
          <w:numId w:val="1001"/>
        </w:numPr>
        <w:pStyle w:val="Compact"/>
      </w:pPr>
      <w:r>
        <w:t xml:space="preserve">Lemon, A. (2020). "Selling Shabbat: The Commercialization of Religious Tradition." *Anthropology of Food*, 8(2), 45-67.</w:t>
      </w:r>
    </w:p>
    <w:p>
      <w:pPr>
        <w:numPr>
          <w:ilvl w:val="0"/>
          <w:numId w:val="1001"/>
        </w:numPr>
        <w:pStyle w:val="Compact"/>
      </w:pPr>
      <w:r>
        <w:t xml:space="preserve">Moss, N. (2017). *The Jerusalem Kitchen: Recipes and Stories from the Holy City*. Random House.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Crossroads: A Sociological Analysis of the Chef in Israel Jerusalem</dc:title>
  <dc:creator/>
  <dc:language>en</dc:language>
  <cp:keywords/>
  <dcterms:created xsi:type="dcterms:W3CDTF">2026-07-29T15:22:34Z</dcterms:created>
  <dcterms:modified xsi:type="dcterms:W3CDTF">2026-07-29T15:22:34Z</dcterms:modified>
</cp:coreProperties>
</file>

<file path=docProps/custom.xml><?xml version="1.0" encoding="utf-8"?>
<Properties xmlns="http://schemas.openxmlformats.org/officeDocument/2006/custom-properties" xmlns:vt="http://schemas.openxmlformats.org/officeDocument/2006/docPropsVTypes"/>
</file>