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Redefining</w:t>
      </w:r>
      <w:r>
        <w:t xml:space="preserve"> </w:t>
      </w:r>
      <w:r>
        <w:t xml:space="preserve">Professional</w:t>
      </w:r>
      <w:r>
        <w:t xml:space="preserve"> </w:t>
      </w:r>
      <w:r>
        <w:t xml:space="preserve">Identity</w:t>
      </w:r>
      <w:r>
        <w:t xml:space="preserve"> </w:t>
      </w:r>
      <w:r>
        <w:t xml:space="preserve">in</w:t>
      </w:r>
      <w:r>
        <w:t xml:space="preserve"> </w:t>
      </w:r>
      <w:r>
        <w:t xml:space="preserve">the</w:t>
      </w:r>
      <w:r>
        <w:t xml:space="preserve"> </w:t>
      </w:r>
      <w:r>
        <w:t xml:space="preserve">Kenya</w:t>
      </w:r>
      <w:r>
        <w:t xml:space="preserve"> </w:t>
      </w:r>
      <w:r>
        <w:t xml:space="preserve">Nairobi</w:t>
      </w:r>
      <w:r>
        <w:t xml:space="preserve"> </w:t>
      </w:r>
      <w:r>
        <w:t xml:space="preserve">Gastronomic</w:t>
      </w:r>
      <w:r>
        <w:t xml:space="preserve"> </w:t>
      </w:r>
      <w:r>
        <w:t xml:space="preserve">Sector</w:t>
      </w:r>
    </w:p>
    <w:bookmarkStart w:id="29" w:name="X64bb117888a2b16fe2ddd12c8d6a551b7a1357c"/>
    <w:p>
      <w:pPr>
        <w:pStyle w:val="Heading1"/>
      </w:pPr>
      <w:r>
        <w:t xml:space="preserve">The Culinary Architect:</w:t>
      </w:r>
      <w:r>
        <w:br/>
      </w:r>
      <w:r>
        <w:t xml:space="preserve">Redefining Professional Identity in the Kenya Nairobi Gastronomic Sector</w:t>
      </w:r>
    </w:p>
    <w:p>
      <w:pPr>
        <w:pStyle w:val="FirstParagraph"/>
      </w:pPr>
      <w:r>
        <w:t xml:space="preserve">A Journal of Sociological and Economic Analysis</w:t>
      </w:r>
    </w:p>
    <w:bookmarkStart w:id="20" w:name="abstract"/>
    <w:p>
      <w:pPr>
        <w:pStyle w:val="Heading2"/>
      </w:pPr>
      <w:r>
        <w:rPr>
          <w:bCs/>
          <w:b/>
        </w:rPr>
        <w:t xml:space="preserve">Abstract</w:t>
      </w:r>
    </w:p>
    <w:p>
      <w:pPr>
        <w:pStyle w:val="FirstParagraph"/>
      </w:pPr>
      <w:r>
        <w:t xml:space="preserve">This paper examines the evolving role, professional status, and economic impact of the modern</w:t>
      </w:r>
      <w:r>
        <w:t xml:space="preserve"> </w:t>
      </w:r>
      <w:r>
        <w:rPr>
          <w:bCs/>
          <w:b/>
        </w:rPr>
        <w:t xml:space="preserve">Chef</w:t>
      </w:r>
      <w:r>
        <w:t xml:space="preserve"> </w:t>
      </w:r>
      <w:r>
        <w:t xml:space="preserve">within the bustling metropolis of</w:t>
      </w:r>
      <w:r>
        <w:t xml:space="preserve"> </w:t>
      </w:r>
      <w:r>
        <w:rPr>
          <w:bCs/>
          <w:b/>
        </w:rPr>
        <w:t xml:space="preserve">Nairobi, Kenya</w:t>
      </w:r>
      <w:r>
        <w:t xml:space="preserve">. As Nairobi solidifies its position as a premier diplomatic and business hub in East Africa, its culinary landscape has undergone a radical transformation. This study analyzes how contemporary chefs are transitioning from traditional service roles to becoming cultural ambassadors and entrepreneurs. By integrating indigenous Kenyan ingredients with international techniques, these culinary professionals are shaping a distinct</w:t>
      </w:r>
      <w:r>
        <w:t xml:space="preserve"> </w:t>
      </w:r>
      <w:r>
        <w:rPr>
          <w:bCs/>
          <w:b/>
        </w:rPr>
        <w:t xml:space="preserve">Nairobi</w:t>
      </w:r>
      <w:r>
        <w:t xml:space="preserve"> </w:t>
      </w:r>
      <w:r>
        <w:t xml:space="preserve">gastronomic identity. The findings suggest that the elevation of the</w:t>
      </w:r>
      <w:r>
        <w:t xml:space="preserve"> </w:t>
      </w:r>
      <w:r>
        <w:rPr>
          <w:bCs/>
          <w:b/>
        </w:rPr>
        <w:t xml:space="preserve">Chef</w:t>
      </w:r>
      <w:r>
        <w:t xml:space="preserve"> </w:t>
      </w:r>
      <w:r>
        <w:t xml:space="preserve">profession is critical for sustainable tourism growth and local economic development in</w:t>
      </w:r>
      <w:r>
        <w:t xml:space="preserve"> </w:t>
      </w:r>
      <w:r>
        <w:rPr>
          <w:bCs/>
          <w:b/>
        </w:rPr>
        <w:t xml:space="preserve">Kenya Nairobi</w:t>
      </w:r>
      <w:r>
        <w:t xml:space="preserve">.</w:t>
      </w:r>
    </w:p>
    <w:p>
      <w:pPr>
        <w:pStyle w:val="BodyText"/>
      </w:pPr>
      <w:r>
        <w:rPr>
          <w:bCs/>
          <w:b/>
        </w:rPr>
        <w:t xml:space="preserve">Keywords:</w:t>
      </w:r>
      <w:r>
        <w:br/>
      </w:r>
      <w:r>
        <w:t xml:space="preserve">Chef, Culinary Arts, Kenya Nairobi, Gastronomy, Economic Development, Cultural Heritage.</w:t>
      </w:r>
    </w:p>
    <w:bookmarkEnd w:id="20"/>
    <w:bookmarkStart w:id="21" w:name="i.-introduction"/>
    <w:p>
      <w:pPr>
        <w:pStyle w:val="Heading2"/>
      </w:pPr>
      <w:r>
        <w:t xml:space="preserve">I. Introduction</w:t>
      </w:r>
    </w:p>
    <w:p>
      <w:pPr>
        <w:pStyle w:val="FirstParagraph"/>
      </w:pPr>
      <w:r>
        <w:t xml:space="preserve">The city of</w:t>
      </w:r>
      <w:r>
        <w:t xml:space="preserve"> </w:t>
      </w:r>
      <w:r>
        <w:rPr>
          <w:bCs/>
          <w:b/>
        </w:rPr>
        <w:t xml:space="preserve">Nairobi Kenya</w:t>
      </w:r>
      <w:r>
        <w:t xml:space="preserve">, often referred to as the "Green City in the Sun," has emerged not only as a political and economic powerhouse but also as a burgeoning center for culinary innovation. Historically, the concept of food preparation in many East African contexts was deeply rooted in domestic spheres or informal street vending. However, recent years have witnessed a paradigm shift, characterized by the rise of sophisticated dining establishments and the professionalization of culinary arts. At the heart of this transformation is the figure of the</w:t>
      </w:r>
      <w:r>
        <w:t xml:space="preserve"> </w:t>
      </w:r>
      <w:r>
        <w:rPr>
          <w:bCs/>
          <w:b/>
        </w:rPr>
        <w:t xml:space="preserve">Chef</w:t>
      </w:r>
      <w:r>
        <w:t xml:space="preserve">.</w:t>
      </w:r>
    </w:p>
    <w:p>
      <w:pPr>
        <w:pStyle w:val="BodyText"/>
      </w:pPr>
      <w:r>
        <w:t xml:space="preserve">This article argues that in</w:t>
      </w:r>
      <w:r>
        <w:t xml:space="preserve"> </w:t>
      </w:r>
      <w:r>
        <w:rPr>
          <w:bCs/>
          <w:b/>
        </w:rPr>
        <w:t xml:space="preserve">Nairobi Kenya</w:t>
      </w:r>
      <w:r>
        <w:t xml:space="preserve">, the role of a</w:t>
      </w:r>
      <w:r>
        <w:t xml:space="preserve"> </w:t>
      </w:r>
      <w:r>
        <w:rPr>
          <w:bCs/>
          <w:b/>
        </w:rPr>
        <w:t xml:space="preserve">Chef</w:t>
      </w:r>
      <w:r>
        <w:t xml:space="preserve"> </w:t>
      </w:r>
      <w:r>
        <w:t xml:space="preserve">has transcended mere food preparation. It has become a multifaceted profession involving cultural preservation, business management, and artistic expression. For stakeholders in the hospitality industry within</w:t>
      </w:r>
      <w:r>
        <w:t xml:space="preserve"> </w:t>
      </w:r>
      <w:r>
        <w:rPr>
          <w:bCs/>
          <w:b/>
        </w:rPr>
        <w:t xml:space="preserve">Nairobi Kenya</w:t>
      </w:r>
      <w:r>
        <w:t xml:space="preserve">, understanding this evolution is vital for fostering an environment that supports culinary excellence.</w:t>
      </w:r>
    </w:p>
    <w:bookmarkEnd w:id="21"/>
    <w:bookmarkStart w:id="22" w:name="Xa1d68a32c1a1d5fd65f3eb7dcad628bfcb0f7f0"/>
    <w:p>
      <w:pPr>
        <w:pStyle w:val="Heading2"/>
      </w:pPr>
      <w:r>
        <w:t xml:space="preserve">II. The Historical Context of Culinary Arts in Nairobi</w:t>
      </w:r>
    </w:p>
    <w:p>
      <w:pPr>
        <w:pStyle w:val="FirstParagraph"/>
      </w:pPr>
      <w:r>
        <w:t xml:space="preserve">To appreciate the current status of the</w:t>
      </w:r>
      <w:r>
        <w:t xml:space="preserve"> </w:t>
      </w:r>
      <w:r>
        <w:rPr>
          <w:bCs/>
          <w:b/>
        </w:rPr>
        <w:t xml:space="preserve">Chef</w:t>
      </w:r>
      <w:r>
        <w:t xml:space="preserve">, one must understand the historical trajectory of food culture in</w:t>
      </w:r>
      <w:r>
        <w:t xml:space="preserve"> </w:t>
      </w:r>
      <w:r>
        <w:rPr>
          <w:bCs/>
          <w:b/>
        </w:rPr>
        <w:t xml:space="preserve">Nairobi Kenya</w:t>
      </w:r>
      <w:r>
        <w:t xml:space="preserve">. During the colonial era, dining was largely segregated and catered to expatriate populations, relying heavily on imported ingredients. Post-independence,</w:t>
      </w:r>
      <w:r>
        <w:br/>
      </w:r>
      <w:r>
        <w:t xml:space="preserve">the culinary scene began to reflect a blend of indigenous Kenyan flavors with Indian and European influences due to migration patterns.</w:t>
      </w:r>
    </w:p>
    <w:p>
      <w:pPr>
        <w:pStyle w:val="BodyText"/>
      </w:pPr>
      <w:r>
        <w:t xml:space="preserve">However, it was only in the last two decades that</w:t>
      </w:r>
      <w:r>
        <w:t xml:space="preserve"> </w:t>
      </w:r>
      <w:r>
        <w:rPr>
          <w:bCs/>
          <w:b/>
        </w:rPr>
        <w:t xml:space="preserve">Nairobi Kenya</w:t>
      </w:r>
      <w:r>
        <w:t xml:space="preserve"> </w:t>
      </w:r>
      <w:r>
        <w:t xml:space="preserve">saw an explosion of fine dining establishments. As global connectivity increased through air travel and digital media, residents of</w:t>
      </w:r>
      <w:r>
        <w:t xml:space="preserve"> </w:t>
      </w:r>
      <w:r>
        <w:rPr>
          <w:bCs/>
          <w:b/>
        </w:rPr>
        <w:t xml:space="preserve">Nairobi Kenya</w:t>
      </w:r>
      <w:r>
        <w:t xml:space="preserve"> </w:t>
      </w:r>
      <w:r>
        <w:t xml:space="preserve">became more exposed to international trends. This exposure created a demand for high-quality culinary experiences, prompting the emergence of trained chefs who could navigate both local tastes and global standards.</w:t>
      </w:r>
    </w:p>
    <w:bookmarkEnd w:id="22"/>
    <w:bookmarkStart w:id="23" w:name="X670f86d4d218fc48be232140790c1eccd48ee08"/>
    <w:p>
      <w:pPr>
        <w:pStyle w:val="Heading2"/>
      </w:pPr>
      <w:r>
        <w:t xml:space="preserve">III. The Chef as a Cultural Ambassador in Nairobi</w:t>
      </w:r>
    </w:p>
    <w:p>
      <w:pPr>
        <w:pStyle w:val="FirstParagraph"/>
      </w:pPr>
      <w:r>
        <w:t xml:space="preserve">In the contemporary landscape of</w:t>
      </w:r>
      <w:r>
        <w:t xml:space="preserve"> </w:t>
      </w:r>
      <w:r>
        <w:rPr>
          <w:bCs/>
          <w:b/>
        </w:rPr>
        <w:t xml:space="preserve">Nairobi Kenya</w:t>
      </w:r>
      <w:r>
        <w:t xml:space="preserve">, the</w:t>
      </w:r>
      <w:r>
        <w:t xml:space="preserve"> </w:t>
      </w:r>
      <w:r>
        <w:rPr>
          <w:bCs/>
          <w:b/>
        </w:rPr>
        <w:t xml:space="preserve">Chef</w:t>
      </w:r>
      <w:r>
        <w:t xml:space="preserve"> </w:t>
      </w:r>
      <w:r>
        <w:t xml:space="preserve">serves as a crucial bridge between tradition and modernity. Leading culinary figures in</w:t>
      </w:r>
    </w:p>
    <w:p>
      <w:pPr>
        <w:pStyle w:val="BodyText"/>
      </w:pPr>
      <w:r>
        <w:t xml:space="preserve">Nairobi Kenya are increasingly adopting "farm-to-table" philosophies that highlight locally sourced produce. This approach not only supports local farmers in the Kenyan highlands but also preserves indigenous crops such as sukuma wiki, matooke, and indigenous greens.</w:t>
      </w:r>
    </w:p>
    <w:p>
      <w:pPr>
        <w:pStyle w:val="BodyText"/>
      </w:pPr>
      <w:r>
        <w:t xml:space="preserve">For instance, prominent</w:t>
      </w:r>
      <w:r>
        <w:t xml:space="preserve"> </w:t>
      </w:r>
      <w:r>
        <w:rPr>
          <w:bCs/>
          <w:b/>
        </w:rPr>
        <w:t xml:space="preserve">Chef</w:t>
      </w:r>
      <w:r>
        <w:t xml:space="preserve">s in</w:t>
      </w:r>
      <w:r>
        <w:t xml:space="preserve"> </w:t>
      </w:r>
      <w:r>
        <w:rPr>
          <w:bCs/>
          <w:b/>
        </w:rPr>
        <w:t xml:space="preserve">Nairobi Kenya</w:t>
      </w:r>
      <w:r>
        <w:t xml:space="preserve"> </w:t>
      </w:r>
      <w:r>
        <w:t xml:space="preserve">are reimagining traditional dishes like Nyama Choma and Ugali through gourmet presentations. This culinary innovation allows the</w:t>
      </w:r>
    </w:p>
    <w:p>
      <w:pPr>
        <w:pStyle w:val="BodyText"/>
      </w:pPr>
      <w:r>
        <w:t xml:space="preserve">Chef to tell a story about Kenyan heritage while appealing to an international clientele. In doing so, the</w:t>
      </w:r>
    </w:p>
    <w:p>
      <w:pPr>
        <w:pStyle w:val="BodyText"/>
      </w:pPr>
      <w:r>
        <w:t xml:space="preserve">Chef in</w:t>
      </w:r>
    </w:p>
    <w:p>
      <w:pPr>
        <w:pStyle w:val="BodyText"/>
      </w:pPr>
      <w:r>
        <w:t xml:space="preserve">Nairobi Kenya becomes an educator, challenging preconceived notions about African cuisine and elevating it to the status of high art.</w:t>
      </w:r>
    </w:p>
    <w:bookmarkEnd w:id="23"/>
    <w:bookmarkStart w:id="24" w:name="X316f9e8df53a6398f56cbe6e94ef64307ae3979"/>
    <w:p>
      <w:pPr>
        <w:pStyle w:val="Heading2"/>
      </w:pPr>
      <w:r>
        <w:t xml:space="preserve">IV. Economic Implications and Entrepreneurship</w:t>
      </w:r>
    </w:p>
    <w:p>
      <w:pPr>
        <w:pStyle w:val="FirstParagraph"/>
      </w:pPr>
      <w:r>
        <w:t xml:space="preserve">The professionalization of the</w:t>
      </w:r>
    </w:p>
    <w:p>
      <w:pPr>
        <w:pStyle w:val="BodyText"/>
      </w:pPr>
      <w:r>
        <w:t xml:space="preserve">Chef role has significant economic implications for</w:t>
      </w:r>
    </w:p>
    <w:p>
      <w:pPr>
        <w:pStyle w:val="BodyText"/>
      </w:pPr>
      <w:r>
        <w:t xml:space="preserve">Nairobi Kenya. The growth of the culinary sector contributes substantially to Kenya’s GDP through tourism and hospitality services. A skilled</w:t>
      </w:r>
    </w:p>
    <w:p>
      <w:pPr>
        <w:pStyle w:val="BodyText"/>
      </w:pPr>
      <w:r>
        <w:t xml:space="preserve">Chef attracts tourists, expatriates, and a growing middle class within</w:t>
      </w:r>
    </w:p>
    <w:p>
      <w:pPr>
        <w:pStyle w:val="BodyText"/>
      </w:pPr>
      <w:r>
        <w:t xml:space="preserve">Nairobi Kenya. Studies indicate that culinary tourism is one of the fastest-growing segments of travel in East Africa.</w:t>
      </w:r>
    </w:p>
    <w:p>
      <w:pPr>
        <w:pStyle w:val="BodyText"/>
      </w:pPr>
      <w:r>
        <w:t xml:space="preserve">Moreover, many chefs in</w:t>
      </w:r>
    </w:p>
    <w:p>
      <w:pPr>
        <w:pStyle w:val="BodyText"/>
      </w:pPr>
      <w:r>
        <w:t xml:space="preserve">Nairobi Kenya have transitioned into entrepreneurs, opening restaurants that serve as community hubs. These establishments create jobs not only for other culinary staff but also for supply chain workers, marketers, and service personnel. The success of these ventures demonstrates the resilience and adaptability of the</w:t>
      </w:r>
    </w:p>
    <w:p>
      <w:pPr>
        <w:pStyle w:val="BodyText"/>
      </w:pPr>
      <w:r>
        <w:t xml:space="preserve">Chef profession in a developing economy like Kenya.</w:t>
      </w:r>
    </w:p>
    <w:bookmarkEnd w:id="24"/>
    <w:bookmarkStart w:id="25" w:name="v.-challenges-facing-chefs-in-nairobi"/>
    <w:p>
      <w:pPr>
        <w:pStyle w:val="Heading2"/>
      </w:pPr>
      <w:r>
        <w:t xml:space="preserve">V. Challenges Facing Chefs in Nairobi</w:t>
      </w:r>
    </w:p>
    <w:p>
      <w:pPr>
        <w:pStyle w:val="FirstParagraph"/>
      </w:pPr>
      <w:r>
        <w:t xml:space="preserve">Despite the progress made, chefs operating in</w:t>
      </w:r>
    </w:p>
    <w:p>
      <w:pPr>
        <w:pStyle w:val="BodyText"/>
      </w:pPr>
      <w:r>
        <w:t xml:space="preserve">Nairobi Kenya face unique challenges. Issues such as inconsistent supply chains for high-quality ingredients, lack of standardized culinary education frameworks, and intense competition pose significant hurdles. Furthermore, the perception of chef work as merely labor-intensive rather than skilled craftsmanship still persists among some segments of society in</w:t>
      </w:r>
    </w:p>
    <w:p>
      <w:pPr>
        <w:pStyle w:val="BodyText"/>
      </w:pPr>
      <w:r>
        <w:t xml:space="preserve">Nairobi Kenya.</w:t>
      </w:r>
    </w:p>
    <w:p>
      <w:pPr>
        <w:pStyle w:val="BodyText"/>
      </w:pPr>
      <w:r>
        <w:t xml:space="preserve">Additionally, the cost of importing specialized kitchen equipment and premium ingredients due to import taxes can hinder innovation. For the</w:t>
      </w:r>
    </w:p>
    <w:p>
      <w:pPr>
        <w:pStyle w:val="BodyText"/>
      </w:pPr>
      <w:r>
        <w:t xml:space="preserve">Chef in</w:t>
      </w:r>
    </w:p>
    <w:p>
      <w:pPr>
        <w:pStyle w:val="BodyText"/>
      </w:pPr>
      <w:r>
        <w:t xml:space="preserve">Nairobi Kenya to thrive, there is a need for greater policy support, investment in culinary education, and infrastructure development that facilitates easier access to local markets.</w:t>
      </w:r>
    </w:p>
    <w:bookmarkEnd w:id="25"/>
    <w:bookmarkStart w:id="26" w:name="X5934779bcb677d730897aa82d5cd93e3ed609c5"/>
    <w:p>
      <w:pPr>
        <w:pStyle w:val="Heading2"/>
      </w:pPr>
      <w:r>
        <w:t xml:space="preserve">VI. The Role of Culinary Education and Mentorship</w:t>
      </w:r>
    </w:p>
    <w:p>
      <w:pPr>
        <w:pStyle w:val="FirstParagraph"/>
      </w:pPr>
      <w:r>
        <w:t xml:space="preserve">To sustain the growth of the culinary sector in</w:t>
      </w:r>
    </w:p>
    <w:p>
      <w:pPr>
        <w:pStyle w:val="BodyText"/>
      </w:pPr>
      <w:r>
        <w:t xml:space="preserve">Nairobi Kenya it is imperative to enhance vocational training. Institutions offering courses in hospitality management must collaborate closely with practicing chefs to ensure curricula are relevant and practical. Mentorship programs where experienced</w:t>
      </w:r>
    </w:p>
    <w:p>
      <w:pPr>
        <w:pStyle w:val="BodyText"/>
      </w:pPr>
      <w:r>
        <w:t xml:space="preserve">Chef guide young apprentices can help bridge the skills gap.</w:t>
      </w:r>
    </w:p>
    <w:p>
      <w:pPr>
        <w:pStyle w:val="BodyText"/>
      </w:pPr>
      <w:r>
        <w:t xml:space="preserve">In</w:t>
      </w:r>
    </w:p>
    <w:p>
      <w:pPr>
        <w:pStyle w:val="BodyText"/>
      </w:pPr>
      <w:r>
        <w:t xml:space="preserve">Nairobi Kenya there is a growing number of masterclasses and culinary workshops led by renowned chefs. These platforms provide networking opportunities for aspiring professionals and foster a culture of continuous learning. By investing in education,</w:t>
      </w:r>
    </w:p>
    <w:p>
      <w:pPr>
        <w:pStyle w:val="BodyText"/>
      </w:pPr>
      <w:r>
        <w:t xml:space="preserve">Nairobi Kenya can cultivate the next generation of chefs who are equipped to handle global challenges while celebrating local identity.</w:t>
      </w:r>
    </w:p>
    <w:bookmarkEnd w:id="26"/>
    <w:bookmarkStart w:id="27" w:name="vii.-conclusion"/>
    <w:p>
      <w:pPr>
        <w:pStyle w:val="Heading2"/>
      </w:pPr>
      <w:r>
        <w:t xml:space="preserve">VII. Conclusion</w:t>
      </w:r>
    </w:p>
    <w:p>
      <w:pPr>
        <w:pStyle w:val="FirstParagraph"/>
      </w:pPr>
      <w:r>
        <w:t xml:space="preserve">In conclusion, the role of the</w:t>
      </w:r>
    </w:p>
    <w:p>
      <w:pPr>
        <w:pStyle w:val="BodyText"/>
      </w:pPr>
      <w:r>
        <w:t xml:space="preserve">Chef in</w:t>
      </w:r>
    </w:p>
    <w:p>
      <w:pPr>
        <w:pStyle w:val="BodyText"/>
      </w:pPr>
      <w:r>
        <w:t xml:space="preserve">Nairobi Kenya has evolved from a subordinate service position to a central figure in cultural and economic discourse. These professionals are not only preparing food; they are crafting narratives, driving tourism, and fostering community pride. As</w:t>
      </w:r>
    </w:p>
    <w:p>
      <w:pPr>
        <w:pStyle w:val="BodyText"/>
      </w:pPr>
      <w:r>
        <w:t xml:space="preserve">Nairobi Kenya continues to develop as an international hub, the importance of supporting the culinary sector cannot be overstated.</w:t>
      </w:r>
    </w:p>
    <w:p>
      <w:pPr>
        <w:pStyle w:val="BodyText"/>
      </w:pPr>
      <w:r>
        <w:t xml:space="preserve">Policymakers, educational institutions, and industry stakeholders must recognize the value of the</w:t>
      </w:r>
    </w:p>
    <w:p>
      <w:pPr>
        <w:pStyle w:val="BodyText"/>
      </w:pPr>
      <w:r>
        <w:t xml:space="preserve">Chef profession. By providing adequate resources, education, and recognition</w:t>
      </w:r>
    </w:p>
    <w:p>
      <w:pPr>
        <w:pStyle w:val="BodyText"/>
      </w:pPr>
      <w:r>
        <w:t xml:space="preserve">Nairobi Kenya can ensure that its chefs remain at the forefront of culinary innovation in Africa. The future of gastronomy in</w:t>
      </w:r>
      <w:r>
        <w:t xml:space="preserve"> </w:t>
      </w:r>
      <w:r>
        <w:rPr>
          <w:bCs/>
          <w:b/>
        </w:rPr>
        <w:t xml:space="preserve">Nairobi Kenya</w:t>
      </w:r>
      <w:r>
        <w:t xml:space="preserve"> </w:t>
      </w:r>
      <w:r>
        <w:t xml:space="preserve">depends on empowering these creative professionals to continue their vital work.</w:t>
      </w:r>
    </w:p>
    <w:bookmarkEnd w:id="27"/>
    <w:bookmarkStart w:id="28" w:name="references-selected"/>
    <w:p>
      <w:pPr>
        <w:pStyle w:val="Heading2"/>
      </w:pPr>
      <w:r>
        <w:rPr>
          <w:iCs/>
          <w:i/>
        </w:rPr>
        <w:t xml:space="preserve">References (Selected)</w:t>
      </w:r>
    </w:p>
    <w:p>
      <w:pPr>
        <w:numPr>
          <w:ilvl w:val="0"/>
          <w:numId w:val="1001"/>
        </w:numPr>
        <w:pStyle w:val="Compact"/>
      </w:pPr>
      <w:r>
        <w:t xml:space="preserve">1. Omondi, J. (2021).</w:t>
      </w:r>
      <w:r>
        <w:t xml:space="preserve"> </w:t>
      </w:r>
      <w:r>
        <w:rPr>
          <w:iCs/>
          <w:i/>
        </w:rPr>
        <w:t xml:space="preserve">The Rise of Fine Dining in East Africa.</w:t>
      </w:r>
      <w:r>
        <w:t xml:space="preserve"> </w:t>
      </w:r>
      <w:r>
        <w:t xml:space="preserve">Nairobi Journal of Hospitality Studies.</w:t>
      </w:r>
    </w:p>
    <w:p>
      <w:pPr>
        <w:numPr>
          <w:ilvl w:val="0"/>
          <w:numId w:val="1001"/>
        </w:numPr>
        <w:pStyle w:val="Compact"/>
      </w:pPr>
      <w:r>
        <w:t xml:space="preserve">2. Kamau, L., &amp; Wanjiku, M. (2023).</w:t>
      </w:r>
      <w:r>
        <w:t xml:space="preserve"> </w:t>
      </w:r>
      <w:r>
        <w:rPr>
          <w:iCs/>
          <w:i/>
        </w:rPr>
        <w:t xml:space="preserve">Culinary Tourism and Economic Growth in Kenya.</w:t>
      </w:r>
      <w:r>
        <w:t xml:space="preserve"> </w:t>
      </w:r>
      <w:r>
        <w:t xml:space="preserve">African Economic Review.</w:t>
      </w:r>
    </w:p>
    <w:p>
      <w:pPr>
        <w:numPr>
          <w:ilvl w:val="0"/>
          <w:numId w:val="1001"/>
        </w:numPr>
        <w:pStyle w:val="Compact"/>
      </w:pPr>
      <w:r>
        <w:t xml:space="preserve">3. International Labour Organization (ILO). (2022).</w:t>
      </w:r>
      <w:r>
        <w:t xml:space="preserve"> </w:t>
      </w:r>
      <w:r>
        <w:rPr>
          <w:iCs/>
          <w:i/>
        </w:rPr>
        <w:t xml:space="preserve">Skills Development in the Hospitality Sector: A Kenyan Perspective.</w:t>
      </w:r>
    </w:p>
    <w:p>
      <w:pPr>
        <w:numPr>
          <w:ilvl w:val="0"/>
          <w:numId w:val="1001"/>
        </w:numPr>
        <w:pStyle w:val="Compact"/>
      </w:pPr>
      <w:r>
        <w:t xml:space="preserve">4. Nairobi County Government. (2023).</w:t>
      </w:r>
      <w:r>
        <w:t xml:space="preserve"> </w:t>
      </w:r>
      <w:r>
        <w:rPr>
          <w:iCs/>
          <w:i/>
        </w:rPr>
        <w:t xml:space="preserve">Status of the Creative Industries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Redefining Professional Identity in the Kenya Nairobi Gastronomic Sector</dc:title>
  <dc:creator/>
  <dc:language>en</dc:language>
  <cp:keywords/>
  <dcterms:created xsi:type="dcterms:W3CDTF">2026-07-29T09:46:58Z</dcterms:created>
  <dcterms:modified xsi:type="dcterms:W3CDTF">2026-07-29T09:46:58Z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