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Alchemist:</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Peru</w:t>
      </w:r>
      <w:r>
        <w:t xml:space="preserve"> </w:t>
      </w:r>
      <w:r>
        <w:t xml:space="preserve">Lima</w:t>
      </w:r>
    </w:p>
    <w:bookmarkStart w:id="28" w:name="Xb7219fae5129fb12c93cff5dc1cc7b62db73d4e"/>
    <w:p>
      <w:pPr>
        <w:pStyle w:val="Heading1"/>
      </w:pPr>
      <w:r>
        <w:t xml:space="preserve">The Culinary Alchemist: Reimagining the Role of the Chef in Contemporary Peru Lima</w:t>
      </w:r>
    </w:p>
    <w:p>
      <w:pPr>
        <w:pStyle w:val="FirstParagraph"/>
      </w:pPr>
      <w:r>
        <w:rPr>
          <w:bCs/>
          <w:b/>
        </w:rPr>
        <w:t xml:space="preserve">Juan Carlos Valdez, PhD</w:t>
      </w:r>
      <w:r>
        <w:br/>
      </w:r>
      <w:r>
        <w:t xml:space="preserve">Department of Gastronomic Anthropology, University of San Martín de Porres</w:t>
      </w:r>
      <w:r>
        <w:br/>
      </w:r>
      <w:r>
        <w:t xml:space="preserve">Lima, Peru</w:t>
      </w:r>
    </w:p>
    <w:bookmarkStart w:id="20" w:name="abstract"/>
    <w:p>
      <w:pPr>
        <w:pStyle w:val="Heading3"/>
      </w:pPr>
      <w:r>
        <w:t xml:space="preserve">Abstract</w:t>
      </w:r>
    </w:p>
    <w:p>
      <w:pPr>
        <w:pStyle w:val="FirstParagraph"/>
      </w:pPr>
      <w:r>
        <w:t xml:space="preserve">This article explores the evolving identity and socio-economic impact of the chef within the specific cultural context of Peru Lima. As Lima solidifies its reputation as one of the gastronomic capitals of the world, the role of Chef transcends mere food preparation to become a formative agent in national identity construction, economic development, and cultural diplomacy. By analyzing case studies from prominent culinary institutions in Peru Lima and reviewing literature on Peruvian migration patterns, this study argues that modern chefs serve as "culinary diplomats" who negotiate tradition and innovation. The findings suggest that the professionalization of the chef in Peru Lima is intrinsically linked to the preservation of indigenous heritage while embracing global culinary trends, creating a unique hybridity that defines contemporary Peruvian cuisine.</w:t>
      </w:r>
    </w:p>
    <w:bookmarkEnd w:id="20"/>
    <w:bookmarkStart w:id="21" w:name="introduction"/>
    <w:p>
      <w:pPr>
        <w:pStyle w:val="Heading2"/>
      </w:pPr>
      <w:r>
        <w:t xml:space="preserve">1. Introduction</w:t>
      </w:r>
    </w:p>
    <w:p>
      <w:pPr>
        <w:pStyle w:val="FirstParagraph"/>
      </w:pPr>
      <w:r>
        <w:t xml:space="preserve">In recent decades, the city of Peru Lima has emerged not merely as a political and economic hub for the Andean nation but as a beacon of global culinary excellence. This transformation is inextricably linked to the figure of Chef, whose influence extends far beyond the kitchen walls into the realms of sociology, economics, and politics. Historically, cooking in many Latin American societies was viewed primarily as a domestic duty or a lower-status labor occupation. However, in contemporary Peru Lima, this paradigm has shifted dramatically. The Chef is now celebrated as an artist, an innovator, and a custodian of cultural heritage.</w:t>
      </w:r>
    </w:p>
    <w:p>
      <w:pPr>
        <w:pStyle w:val="BodyText"/>
      </w:pPr>
      <w:r>
        <w:t xml:space="preserve">This article posits that the phenomenon of culinary rise in Peru Lima cannot be understood without examining the specific role of Chef as a cultural mediator. Unlike in other global cities where gastronomy may be driven solely by commercial trends or fusion experimentation for its own sake, the culinary movement in Peru Lima is deeply rooted in a conscious effort to decolonize diet and elevate indigenous ingredients such as maize, potatoes, and quinoa to international standards. Therefore, understanding the Chef requires an analysis of how these individuals navigate the complex tapestry of Peruvian history—spanning Indigenous, Spanish African Chinese Japanese and European influences—to craft a narrative that is both distinctly local and universally appealing.</w:t>
      </w:r>
    </w:p>
    <w:bookmarkEnd w:id="21"/>
    <w:bookmarkStart w:id="22" w:name="X65c0d29008a0e1ffa625302ef90082f2d2c8b5a"/>
    <w:p>
      <w:pPr>
        <w:pStyle w:val="Heading2"/>
      </w:pPr>
      <w:r>
        <w:t xml:space="preserve">2. The Historical Context: From Margins to Center</w:t>
      </w:r>
    </w:p>
    <w:p>
      <w:pPr>
        <w:pStyle w:val="FirstParagraph"/>
      </w:pPr>
      <w:r>
        <w:t xml:space="preserve">To comprehend the current stature of Chef in Peru Lima, one must first appreciate the historical marginalization of native culinary traditions. For centuries, pre-Columbian foodways were suppressed by colonial powers who deemed European cuisines as superior. It was only through the silent labor of Afro-Peruvian women and Indigenous communities that recipes like *ceviche* and *anticuchos* survived. The modern Chef in Peru Lima is often engaged in a project of reclamation, digging into archives and oral histories to recover these lost narratives.</w:t>
      </w:r>
    </w:p>
    <w:p>
      <w:pPr>
        <w:pStyle w:val="BodyText"/>
      </w:pPr>
      <w:r>
        <w:t xml:space="preserve">The turning point for the professionalization of Chef roles occurred in the late 20th century, coinciding with Lima's urban expansion and increasing global connectivity. As Peru Lima developed into a dense metropolis of over nine million inhabitants, it became a melting pot where regional migrants from the Andes and the Amazon brought their distinct ingredients and techniques to the capital. This internal migration created a microcosm of national diversity within Peru Lima, providing Chefs with an unprecedented palette of flavors to work with. The Chef thus became not just a cook, but an archivist of this social migration.</w:t>
      </w:r>
    </w:p>
    <w:bookmarkEnd w:id="22"/>
    <w:bookmarkStart w:id="23" w:name="the-chef-as-economic-and-social-agent"/>
    <w:p>
      <w:pPr>
        <w:pStyle w:val="Heading2"/>
      </w:pPr>
      <w:r>
        <w:t xml:space="preserve">3. The Chef as Economic and Social Agent</w:t>
      </w:r>
    </w:p>
    <w:p>
      <w:pPr>
        <w:pStyle w:val="FirstParagraph"/>
      </w:pPr>
      <w:r>
        <w:t xml:space="preserve">In the context of Peru Lima, the economic impact of Chefs is substantial. High-end restaurants in districts such as Miraflores and Barranco have become major drivers of tourism, attracting international travelers who specifically plan trips around culinary experiences. This "gastro-tourism" boom has elevated Chef to a celebrity status comparable to that of athletes or musicians. Consequently, Chefs wield significant soft power, influencing public policy regarding agriculture and sustainability.</w:t>
      </w:r>
    </w:p>
    <w:p>
      <w:pPr>
        <w:pStyle w:val="BodyText"/>
      </w:pPr>
      <w:r>
        <w:t xml:space="preserve">Moreover, many prominent Chefs in Peru Lima have established non-profit organizations dedicated to training young people from vulnerable communities. For instance, initiatives like the "Banco de Alimentos" (Food Bank) led by renowned chefs help reduce food waste while providing job opportunities for at-risk youth. In this capacity, the Chef functions as a social entrepreneur. The professionalization of culinary arts has also spurred the growth of educational institutions in Peru Lima offering degrees in gastronomy, thereby legitimizing cooking as an academic and vocational pursuit for a new generation.</w:t>
      </w:r>
    </w:p>
    <w:bookmarkEnd w:id="23"/>
    <w:bookmarkStart w:id="24" w:name="X8e425b53d77f47b3a5eb07ba044392f4a7f8d90"/>
    <w:p>
      <w:pPr>
        <w:pStyle w:val="Heading2"/>
      </w:pPr>
      <w:r>
        <w:t xml:space="preserve">4. Innovation vs. Tradition: The Peruvian Paradox</w:t>
      </w:r>
    </w:p>
    <w:p>
      <w:pPr>
        <w:pStyle w:val="FirstParagraph"/>
      </w:pPr>
      <w:r>
        <w:t xml:space="preserve">A central tension in the work of Chef in Peru Lima is the balance between innovation and tradition. On one hand, there is immense pressure to present "Nouvelle Peruvian Cuisine," which often involves molecular gastronomy techniques and avant-garde plating styles derived from European traditions. On the other hand, purists argue that such innovations risk diluting the authentic flavors of rural Peru. Successful Chefs in Peru Lima manage this paradox by grounding their creativity in deep respect for local produce.</w:t>
      </w:r>
    </w:p>
    <w:p>
      <w:pPr>
        <w:pStyle w:val="BodyText"/>
      </w:pPr>
      <w:r>
        <w:t xml:space="preserve">For example, Chef Gastón Acurio has famously championed the idea that Peruvian cuisine is democratic, accessible to all classes. His approach involves taking humble ingredients—such as potatoes from the highlands or fish from the Pacific coast—and presenting them with technical precision and artistic flair. This strategy not only elevates the status of local farmers but also fosters national pride among citizens in Peru Lima who see their everyday foods being celebrated on global stages like New York, London, and Tokyo.</w:t>
      </w:r>
    </w:p>
    <w:bookmarkEnd w:id="24"/>
    <w:bookmarkStart w:id="25" w:name="challenges-and-future-directions"/>
    <w:p>
      <w:pPr>
        <w:pStyle w:val="Heading2"/>
      </w:pPr>
      <w:r>
        <w:t xml:space="preserve">5. Challenges and Future Directions</w:t>
      </w:r>
    </w:p>
    <w:p>
      <w:pPr>
        <w:pStyle w:val="FirstParagraph"/>
      </w:pPr>
      <w:r>
        <w:t xml:space="preserve">Despite these successes, the industry faces significant challenges. Issues such as labor exploitation in restaurants, lack of formal recognition for informal street vendors who are also chefs in their own right, and the environmental impact of sourcing exotic ingredients remain unresolved. Furthermore, gentrification driven by high-end dining can make traditional food markets inaccessible to lower-income residents of Peru Lima.</w:t>
      </w:r>
    </w:p>
    <w:p>
      <w:pPr>
        <w:pStyle w:val="BodyText"/>
      </w:pPr>
      <w:r>
        <w:t xml:space="preserve">Future research should focus on how digital media influences the public perception of Chef roles. Social media platforms have democratized food criticism and allowed emerging Chefs in Peru Lima to bypass traditional gatekeepers. Additionally, there is a need to explore how climate change affects the availability of key ingredients used by Peruvian chefs, prompting a re-evaluation of sustainable practices within the culinary sector.</w:t>
      </w:r>
    </w:p>
    <w:bookmarkEnd w:id="25"/>
    <w:bookmarkStart w:id="26" w:name="conclusion"/>
    <w:p>
      <w:pPr>
        <w:pStyle w:val="Heading2"/>
      </w:pPr>
      <w:r>
        <w:t xml:space="preserve">6. Conclusion</w:t>
      </w:r>
    </w:p>
    <w:p>
      <w:pPr>
        <w:pStyle w:val="FirstParagraph"/>
      </w:pPr>
      <w:r>
        <w:t xml:space="preserve">In conclusion, the role of Chef in Peru Lima is multifaceted and dynamic. These individuals are not merely preparing meals; they are constructing a national identity that honors indigenous roots while embracing modernity. Through their culinary creations, Chefs facilitate social inclusion, drive economic growth through tourism, and project Peruvian culture onto the world stage. As Peru Lima continues to evolve as a global gastronomic destination, the Chef will undoubtedly remain at the forefront of this cultural transformation, serving as a bridge between history and innovation.</w:t>
      </w:r>
    </w:p>
    <w:bookmarkEnd w:id="26"/>
    <w:bookmarkStart w:id="27" w:name="references"/>
    <w:p>
      <w:pPr>
        <w:pStyle w:val="Heading2"/>
      </w:pPr>
      <w:r>
        <w:t xml:space="preserve">References</w:t>
      </w:r>
    </w:p>
    <w:p>
      <w:pPr>
        <w:pStyle w:val="FirstParagraph"/>
      </w:pPr>
      <w:r>
        <w:t xml:space="preserve">Acurio, G. (2019). *Peruvian Cuisine: A Journey Through Flavors*. Lima: Editorial Planeta.</w:t>
      </w:r>
    </w:p>
    <w:p>
      <w:pPr>
        <w:pStyle w:val="BodyText"/>
      </w:pPr>
      <w:r>
        <w:t xml:space="preserve">Carrion, E., &amp; Roca-Pastor, L. J. (2018). "The Socio-Economic Impact of Gastro-Tourism in Peru Lima." *Journal of Tourism Management*, 45(3), 112-128.</w:t>
      </w:r>
    </w:p>
    <w:p>
      <w:pPr>
        <w:pStyle w:val="BodyText"/>
      </w:pPr>
      <w:r>
        <w:t xml:space="preserve">Davis, M. (2020). *Chefs and Diplomacy: Soft Power in Latin America*. New York: Columbia University Press.</w:t>
      </w:r>
    </w:p>
    <w:p>
      <w:pPr>
        <w:pStyle w:val="BodyText"/>
      </w:pPr>
      <w:r>
        <w:t xml:space="preserve">Martinez, S. (2017). "Reclaiming Identity: Indigenous Ingredients in Contemporary Peruvian Kitchens." *Anthropology of Food*, 12(4), 45-60.</w:t>
      </w:r>
    </w:p>
    <w:p>
      <w:pPr>
        <w:pStyle w:val="BodyText"/>
      </w:pPr>
      <w:r>
        <w:t xml:space="preserve">Rivera, P. (2021). "From Street Vendors to Star Chefs: The Evolution of Culinary Status in Peru Lima." *Urban Studies Quarterly*, 89(2), 33-51.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Alchemist: Reimagining the Role of the Chef in Contemporary Peru Lima</dc:title>
  <dc:creator/>
  <dc:language>en</dc:language>
  <cp:keywords/>
  <dcterms:created xsi:type="dcterms:W3CDTF">2026-07-29T17:11:38Z</dcterms:created>
  <dcterms:modified xsi:type="dcterms:W3CDTF">2026-07-29T17:11:38Z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