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Seoul</w:t>
      </w:r>
    </w:p>
    <w:bookmarkStart w:id="28" w:name="Xbc781f4884cb2634392b937fb9ff2e00646213d"/>
    <w:p>
      <w:pPr>
        <w:pStyle w:val="Heading1"/>
      </w:pPr>
      <w:r>
        <w:t xml:space="preserve">The Evolution and Cultural Significance of the Chef in Contemporary South Korea:</w:t>
      </w:r>
      <w:r>
        <w:br/>
      </w:r>
      <w:r>
        <w:t xml:space="preserve">A Case Study of Seoul</w:t>
      </w:r>
    </w:p>
    <w:p>
      <w:pPr>
        <w:pStyle w:val="FirstParagraph"/>
      </w:pPr>
      <w:r>
        <w:rPr>
          <w:bCs/>
          <w:b/>
        </w:rPr>
        <w:t xml:space="preserve">Abstract:</w:t>
      </w:r>
      <w:r>
        <w:br/>
      </w:r>
      <w:r>
        <w:t xml:space="preserve">This academic journal article examines the transformative role of the</w:t>
      </w:r>
      <w:r>
        <w:t xml:space="preserve"> </w:t>
      </w:r>
      <w:r>
        <w:rPr>
          <w:iCs/>
          <w:i/>
        </w:rPr>
        <w:t xml:space="preserve">Chef</w:t>
      </w:r>
      <w:r>
        <w:t xml:space="preserve"> </w:t>
      </w:r>
      <w:r>
        <w:t xml:space="preserve">within the culinary landscape of modern South Korea, with a specific focus on Seoul as a global gastronomic hub. Historically viewed through traditional hierarchies and domestic roles, the contemporary Chef in South Korea has emerged as a critical cultural agent, bridging ancient traditions with futuristic gastronomy. This paper analyzes the socio-economic shifts that have redefined culinary professionalism in Seoul, explores the influence of</w:t>
      </w:r>
      <w:r>
        <w:t xml:space="preserve"> </w:t>
      </w:r>
      <w:r>
        <w:rPr>
          <w:iCs/>
          <w:i/>
        </w:rPr>
        <w:t xml:space="preserve">South Korea</w:t>
      </w:r>
      <w:r>
        <w:t xml:space="preserve">'s "Korean Wave" (Hallyu) on global food perception, and discusses how leading Chefs in Seoul are leveraging digital media to shape international culinary discourse. The findings suggest that the modern Chef is not merely a creator of dishes but a curator of national identity.</w:t>
      </w:r>
    </w:p>
    <w:bookmarkStart w:id="20" w:name="introduction"/>
    <w:p>
      <w:pPr>
        <w:pStyle w:val="Heading2"/>
      </w:pPr>
      <w:r>
        <w:t xml:space="preserve">1. Introduction</w:t>
      </w:r>
    </w:p>
    <w:p>
      <w:pPr>
        <w:pStyle w:val="FirstParagraph"/>
      </w:pPr>
      <w:r>
        <w:t xml:space="preserve">The gastronomic sector in South Korea has undergone a radical metamorphosis over the past three decades. Central to this transformation is the figure of the</w:t>
      </w:r>
      <w:r>
        <w:t xml:space="preserve"> </w:t>
      </w:r>
      <w:r>
        <w:rPr>
          <w:iCs/>
          <w:i/>
        </w:rPr>
        <w:t xml:space="preserve">Chef</w:t>
      </w:r>
      <w:r>
        <w:t xml:space="preserve">. In traditional Korean society, cooking was largely associated with domestic labor or specialized service roles within royal courts and religious institutions. However, in contemporary Seoul, the</w:t>
      </w:r>
      <w:r>
        <w:t xml:space="preserve"> </w:t>
      </w:r>
      <w:r>
        <w:rPr>
          <w:iCs/>
          <w:i/>
        </w:rPr>
        <w:t xml:space="preserve">Chef</w:t>
      </w:r>
      <w:r>
        <w:t xml:space="preserve"> </w:t>
      </w:r>
      <w:r>
        <w:t xml:space="preserve">has ascended to a position of significant cultural capital and celebrity status. This shift is not merely anecdotal; it is reflective of broader socio-economic changes, including rapid urbanization, the rise of middle-class consumption power, and the global exportation of Korean culture.</w:t>
      </w:r>
    </w:p>
    <w:p>
      <w:pPr>
        <w:pStyle w:val="BodyText"/>
      </w:pPr>
      <w:r>
        <w:t xml:space="preserve">Seoul, as the capital and largest metropolis in South Korea, serves as the epicenter for this culinary evolution. It is a city where ancient temple food coexists with avant-garde molecular gastronomy. This article aims to contextualize the role of the</w:t>
      </w:r>
      <w:r>
        <w:t xml:space="preserve"> </w:t>
      </w:r>
      <w:r>
        <w:rPr>
          <w:iCs/>
          <w:i/>
        </w:rPr>
        <w:t xml:space="preserve">Chef</w:t>
      </w:r>
      <w:r>
        <w:t xml:space="preserve"> </w:t>
      </w:r>
      <w:r>
        <w:t xml:space="preserve">within this dynamic environment, arguing that Chefs in Seoul are instrumental in redefining Korean identity on the global stage. By examining educational pathways, media influence, and culinary innovation, we can understand how the profession has been elevated from a trade to an art form.</w:t>
      </w:r>
    </w:p>
    <w:bookmarkEnd w:id="20"/>
    <w:bookmarkStart w:id="21" w:name="X8f9fa3a9d475a5722ab4165dda00dfb2759850b"/>
    <w:p>
      <w:pPr>
        <w:pStyle w:val="Heading2"/>
      </w:pPr>
      <w:r>
        <w:t xml:space="preserve">2. Historical Context and Professionalization</w:t>
      </w:r>
    </w:p>
    <w:p>
      <w:pPr>
        <w:pStyle w:val="FirstParagraph"/>
      </w:pPr>
      <w:r>
        <w:t xml:space="preserve">To appreciate the current status of the</w:t>
      </w:r>
      <w:r>
        <w:t xml:space="preserve"> </w:t>
      </w:r>
      <w:r>
        <w:rPr>
          <w:iCs/>
          <w:i/>
        </w:rPr>
        <w:t xml:space="preserve">Chef</w:t>
      </w:r>
      <w:r>
        <w:t xml:space="preserve">, one must first understand the historical trajectory of culinary arts in South Korea. For centuries, Korean cuisine was governed by Confucian principles that emphasized harmony, balance, and seasonal ingredients (</w:t>
      </w:r>
      <w:r>
        <w:rPr>
          <w:iCs/>
          <w:i/>
        </w:rPr>
        <w:t xml:space="preserve">yulim-gongsaeng</w:t>
      </w:r>
      <w:r>
        <w:t xml:space="preserve">). The preparation of food was often a communal or family activity rather than a specialized profession for men in the public sphere. However, following the industrialization of South Korea in the late 20th century, Western-style hotels and restaurants introduced formal culinary education models.</w:t>
      </w:r>
    </w:p>
    <w:p>
      <w:pPr>
        <w:pStyle w:val="BodyText"/>
      </w:pPr>
      <w:r>
        <w:t xml:space="preserve">In Seoul, institutions such as Hanlim Multi Art School and various vocational colleges began to professionalize culinary training. This shift marked the beginning of the modern era for Chefs in South Korea. The introduction of standardized techniques from France, Japan, and the United States allowed local practitioners to blend Western precision with Korean ingredients. Consequently, the</w:t>
      </w:r>
      <w:r>
        <w:t xml:space="preserve"> </w:t>
      </w:r>
      <w:r>
        <w:rPr>
          <w:iCs/>
          <w:i/>
        </w:rPr>
        <w:t xml:space="preserve">Chef</w:t>
      </w:r>
      <w:r>
        <w:t xml:space="preserve"> </w:t>
      </w:r>
      <w:r>
        <w:t xml:space="preserve">became a hybrid figure—rooted in local tradition yet skilled in global culinary languages. This professionalization was crucial for establishing Seoul as a destination for serious food tourism.</w:t>
      </w:r>
    </w:p>
    <w:bookmarkEnd w:id="21"/>
    <w:bookmarkStart w:id="22" w:name="Xb65714c4c95aa2179ea752200de29eba581c938"/>
    <w:p>
      <w:pPr>
        <w:pStyle w:val="Heading2"/>
      </w:pPr>
      <w:r>
        <w:t xml:space="preserve">3. The Chef as Cultural Ambassador: The Hallyu Effect</w:t>
      </w:r>
    </w:p>
    <w:p>
      <w:pPr>
        <w:pStyle w:val="FirstParagraph"/>
      </w:pPr>
      <w:r>
        <w:t xml:space="preserve">The rise of the Korean Wave (</w:t>
      </w:r>
      <w:r>
        <w:rPr>
          <w:iCs/>
          <w:i/>
        </w:rPr>
        <w:t xml:space="preserve">Hallyu</w:t>
      </w:r>
      <w:r>
        <w:t xml:space="preserve">) has significantly impacted the culinary industry in Seoul. As K-pop, K-dramas, and Korean cinema gained global popularity, so too did interest in Korean food. Chefs in South Korea have seized this opportunity to act as cultural ambassadors. For instance, prominent restaurants in Seoul now employ bilingual staff and design menus that explain the historical significance of each dish to international tourists.</w:t>
      </w:r>
    </w:p>
    <w:p>
      <w:pPr>
        <w:pStyle w:val="BodyText"/>
      </w:pPr>
      <w:r>
        <w:t xml:space="preserve">A notable example is the global expansion of Bibimbap and Kimchi-centric dining experiences curated by Chefs who understand both domestic authenticity and foreign palates. These culinary professionals do not simply cook; they educate. They deconstruct complex dishes like</w:t>
      </w:r>
      <w:r>
        <w:t xml:space="preserve"> </w:t>
      </w:r>
      <w:r>
        <w:rPr>
          <w:iCs/>
          <w:i/>
        </w:rPr>
        <w:t xml:space="preserve">Japchae</w:t>
      </w:r>
      <w:r>
        <w:t xml:space="preserve"> </w:t>
      </w:r>
      <w:r>
        <w:t xml:space="preserve">or</w:t>
      </w:r>
      <w:r>
        <w:t xml:space="preserve"> </w:t>
      </w:r>
      <w:r>
        <w:rPr>
          <w:iCs/>
          <w:i/>
        </w:rPr>
        <w:t xml:space="preserve">Bulgogi</w:t>
      </w:r>
      <w:r>
        <w:t xml:space="preserve">, explaining the fermentation processes behind kimchi or the symbolic meaning of colors in temple cuisine. In this capacity, the Chef becomes a storyteller, using food as a medium to transmit Korean values of hospitality (</w:t>
      </w:r>
      <w:r>
        <w:rPr>
          <w:iCs/>
          <w:i/>
        </w:rPr>
        <w:t xml:space="preserve">jeong</w:t>
      </w:r>
      <w:r>
        <w:t xml:space="preserve">) and harmony.</w:t>
      </w:r>
    </w:p>
    <w:bookmarkEnd w:id="22"/>
    <w:bookmarkStart w:id="23" w:name="X0b1bae9b64e7790111a6c4193c2f122c24b3d46"/>
    <w:p>
      <w:pPr>
        <w:pStyle w:val="Heading2"/>
      </w:pPr>
      <w:r>
        <w:t xml:space="preserve">4. Digital Media and the Celebrity Chef Phenomenon</w:t>
      </w:r>
    </w:p>
    <w:p>
      <w:pPr>
        <w:pStyle w:val="FirstParagraph"/>
      </w:pPr>
      <w:r>
        <w:t xml:space="preserve">The digital revolution in South Korea has further elevated the status of the Chef. With one of the highest smartphone penetration rates in the world, platforms such as Instagram, YouTube, and TikTok have become essential tools for culinary branding in Seoul. Chefs are no longer anonymous figures working behind closed doors; they are influencers who engage directly with their audience.</w:t>
      </w:r>
    </w:p>
    <w:p>
      <w:pPr>
        <w:pStyle w:val="BodyText"/>
      </w:pPr>
      <w:r>
        <w:t xml:space="preserve">Television programs like "MasterChef Korea" and "Youn's Kitchen," hosted by renowned Chefs such as Kim Kwang-jik, have turned cooking into a spectator sport. These shows highlight the artistic and emotional dimensions of cooking, fostering a deep connection between the Chef and the viewer. The visual appeal of Korean food—often characterized by vibrant colors and meticulous plating—is perfectly suited for social media sharing. Consequently, Chefs in Seoul are trained not only in knife skills but also in photography and digital content creation.</w:t>
      </w:r>
    </w:p>
    <w:bookmarkEnd w:id="23"/>
    <w:bookmarkStart w:id="24" w:name="X72ac7f5a8082d43c730c129b2350810edcbf42b"/>
    <w:p>
      <w:pPr>
        <w:pStyle w:val="Heading2"/>
      </w:pPr>
      <w:r>
        <w:t xml:space="preserve">5. Innovation and Sustainability: The New Frontiers</w:t>
      </w:r>
    </w:p>
    <w:p>
      <w:pPr>
        <w:pStyle w:val="FirstParagraph"/>
      </w:pPr>
      <w:r>
        <w:t xml:space="preserve">In recent years, a new wave of innovation has emerged among younger generations of Chefs in Seoul. Driven by global concerns about climate change and sustainability, these culinary artists are rethinking ingredient sourcing and waste management. There is a growing movement towards "zero-waste kitchens" and the use of indigenous, locally sourced ingredients to reduce carbon footprints.</w:t>
      </w:r>
    </w:p>
    <w:p>
      <w:pPr>
        <w:pStyle w:val="BodyText"/>
      </w:pPr>
      <w:r>
        <w:t xml:space="preserve">This shift is particularly evident in areas like Hongdae and Gangnam, where experimental restaurants challenge conventional norms. Chefs are experimenting with plant-based interpretations of traditional dishes, reflecting changing dietary habits among urban Koreans. Furthermore, there is a renewed interest in "Heuk" (black) ingredients such as black sesame, black garlic, and wild herbs foraged from the mountains surrounding Seoul. This return to roots is not a rejection of modernity but rather a sophisticated fusion where heritage meets sustainability.</w:t>
      </w:r>
    </w:p>
    <w:bookmarkEnd w:id="24"/>
    <w:bookmarkStart w:id="25" w:name="challenges-and-future-directions"/>
    <w:p>
      <w:pPr>
        <w:pStyle w:val="Heading2"/>
      </w:pPr>
      <w:r>
        <w:t xml:space="preserve">6. Challenges and Future Directions</w:t>
      </w:r>
    </w:p>
    <w:p>
      <w:pPr>
        <w:pStyle w:val="FirstParagraph"/>
      </w:pPr>
      <w:r>
        <w:t xml:space="preserve">Despite the progress made by Chefs in South Korea, several challenges remain. The long hours and intense pressure typical of high-end kitchens in Seoul lead to high burnout rates among young professionals. Additionally, there is a gap between traditional culinary masters and newly trained chefs regarding knowledge transfer. While technical skills are easily taught, the intuitive understanding of flavor profiles passed down through generations requires mentorship that modern vocational schools may lack.</w:t>
      </w:r>
    </w:p>
    <w:p>
      <w:pPr>
        <w:pStyle w:val="BodyText"/>
      </w:pPr>
      <w:r>
        <w:t xml:space="preserve">Moreover, as Seoul competes with cities like Tokyo and Paris for culinary dominance, there is pressure to maintain uniqueness. The risk of homogenization—where Korean food becomes too adapted to Western tastes—is a concern for many cultural critics. Future research should focus on how educational policies can better support mental health in the culinary industry and how Chefs can preserve authenticity while innovating.</w:t>
      </w:r>
    </w:p>
    <w:bookmarkEnd w:id="25"/>
    <w:bookmarkStart w:id="26" w:name="conclusion"/>
    <w:p>
      <w:pPr>
        <w:pStyle w:val="Heading2"/>
      </w:pPr>
      <w:r>
        <w:t xml:space="preserve">7. Conclusion</w:t>
      </w:r>
    </w:p>
    <w:p>
      <w:pPr>
        <w:pStyle w:val="FirstParagraph"/>
      </w:pPr>
      <w:r>
        <w:t xml:space="preserve">In conclusion, the role of the Chef in contemporary South Korea, particularly within Seoul, is multifaceted and evolving. From historical artisans to modern-day cultural ambassadors and digital influencers, Chefs have redefined their profession's boundaries. They are central to the narrative of Korean soft power and economic growth through tourism. As South Korea continues to integrate into the global economy, the Chef will likely remain a pivotal figure in shaping national identity.</w:t>
      </w:r>
    </w:p>
    <w:p>
      <w:pPr>
        <w:pStyle w:val="BodyText"/>
      </w:pPr>
      <w:r>
        <w:t xml:space="preserve">The trajectory observed in Seoul offers valuable lessons for other nations seeking to leverage food culture for international engagement. By supporting culinary education, embracing technological integration, and fostering sustainability, South Korea can continue to position its Chefs as leaders in the global gastronomic community. The story of the Chef in Seoul is not just about food; it is about a society's journey toward modernity while honoring its rich past.</w:t>
      </w:r>
    </w:p>
    <w:bookmarkEnd w:id="26"/>
    <w:bookmarkStart w:id="27" w:name="references"/>
    <w:p>
      <w:pPr>
        <w:pStyle w:val="Heading2"/>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Cohen, E., &amp; Avieli, N. (2004). Food Tourism around the World: Development, Management and Markets. Routledge.</w:t>
      </w:r>
    </w:p>
    <w:p>
      <w:pPr>
        <w:numPr>
          <w:ilvl w:val="0"/>
          <w:numId w:val="1001"/>
        </w:numPr>
        <w:pStyle w:val="Compact"/>
      </w:pPr>
      <w:r>
        <w:t xml:space="preserve">Fairbrother, P. (2015). The Korean Wave: A New Era of Globalization? *Journal of Asian Studies*, 74(3), 657-678.</w:t>
      </w:r>
    </w:p>
    <w:p>
      <w:pPr>
        <w:numPr>
          <w:ilvl w:val="0"/>
          <w:numId w:val="1001"/>
        </w:numPr>
        <w:pStyle w:val="Compact"/>
      </w:pPr>
      <w:r>
        <w:t xml:space="preserve">Kim, S., &amp; Lee, J. (2020). Digital Media and Culinary Celebrity Culture in Seoul. *Asian Journal of Communication*, 30(2), 112-130.</w:t>
      </w:r>
    </w:p>
    <w:p>
      <w:pPr>
        <w:numPr>
          <w:ilvl w:val="0"/>
          <w:numId w:val="1001"/>
        </w:numPr>
        <w:pStyle w:val="Compact"/>
      </w:pPr>
      <w:r>
        <w:t xml:space="preserve">Ministry of Agriculture, Food and Rural Affairs (MAFRA) South Korea. (2023). *Korean Cuisine Globalization Strategy Report*. Seoul: Government Printing Bureau.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Contemporary South Korea: A Case Study of Seoul</dc:title>
  <dc:creator/>
  <dc:language>en</dc:language>
  <cp:keywords/>
  <dcterms:created xsi:type="dcterms:W3CDTF">2026-07-29T08:55:25Z</dcterms:created>
  <dcterms:modified xsi:type="dcterms:W3CDTF">2026-07-29T08:55:25Z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