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Colombo's</w:t>
      </w:r>
      <w:r>
        <w:t xml:space="preserve"> </w:t>
      </w:r>
      <w:r>
        <w:t xml:space="preserve">Evolving</w:t>
      </w:r>
      <w:r>
        <w:t xml:space="preserve"> </w:t>
      </w:r>
      <w:r>
        <w:t xml:space="preserve">Gastronomic</w:t>
      </w:r>
      <w:r>
        <w:t xml:space="preserve"> </w:t>
      </w:r>
      <w:r>
        <w:t xml:space="preserve">Landscape</w:t>
      </w:r>
    </w:p>
    <w:bookmarkStart w:id="28" w:name="X3361e5a2840f1827df2bdee8343212871ed1edc"/>
    <w:p>
      <w:pPr>
        <w:pStyle w:val="Heading1"/>
      </w:pPr>
      <w:r>
        <w:t xml:space="preserve">The Culinary Architect: Reimagining the Role of the Chef in Colombo’s Evolving Gastronomic Landscape</w:t>
      </w:r>
    </w:p>
    <w:p>
      <w:pPr>
        <w:pStyle w:val="FirstParagraph"/>
      </w:pPr>
      <w:r>
        <w:rPr>
          <w:bCs/>
          <w:b/>
        </w:rPr>
        <w:t xml:space="preserve">Jayasinghe, R.</w:t>
      </w:r>
      <w:r>
        <w:br/>
      </w:r>
      <w:r>
        <w:t xml:space="preserve">Affiliation: Department of Culinary Arts &amp; Hospitality Management, University of Colombo</w:t>
      </w:r>
      <w:r>
        <w:br/>
      </w:r>
      <w:r>
        <w:t xml:space="preserve">Contact: j.rathnayake@culinary.ac.lk</w:t>
      </w:r>
    </w:p>
    <w:bookmarkStart w:id="20" w:name="abstract"/>
    <w:p>
      <w:pPr>
        <w:pStyle w:val="Heading2"/>
      </w:pPr>
      <w:r>
        <w:t xml:space="preserve">Abstract</w:t>
      </w:r>
    </w:p>
    <w:p>
      <w:pPr>
        <w:pStyle w:val="FirstParagraph"/>
      </w:pPr>
      <w:r>
        <w:t xml:space="preserve">This paper examines the transformative role of the professional Chef within the context of Sri Lanka’s capital, Colombo. As Colombo transitions from a post-conflict recovery phase into a burgeoning global hub for tourism and foreign investment, its culinary identity is undergoing significant reconstruction. This study argues that the modern Chef in Colombo is no longer merely a food preparer but has evolved into a cultural ambassador, an economic catalyst, and an innovator bridging traditional Sri Lankan heritage with contemporary global gastronomic trends. Through qualitative analysis of emerging restaurant trends and interviews with leading culinary practitioners, this article highlights how Chefs are redefining local ingredients such as Ceylon cinnamon, jagry (guru), and indigenous seafood to create a distinct "New Colombo Cuisine." The findings suggest that empowering the Chef class through formalized education and supportive policy frameworks is essential for sustaining Sri Lanka’s competitive advantage in the international tourism market.</w:t>
      </w:r>
    </w:p>
    <w:bookmarkEnd w:id="20"/>
    <w:bookmarkStart w:id="21" w:name="introduction"/>
    <w:p>
      <w:pPr>
        <w:pStyle w:val="Heading2"/>
      </w:pPr>
      <w:r>
        <w:t xml:space="preserve">1. Introduction</w:t>
      </w:r>
    </w:p>
    <w:p>
      <w:pPr>
        <w:pStyle w:val="FirstParagraph"/>
      </w:pPr>
      <w:r>
        <w:t xml:space="preserve">In the annals of culinary history, few cities have managed to preserve their gastronomic soul while simultaneously embracing modernization as effectively as Colombo has in the last decade. Historically viewed through a lens of colonial influence and agrarian simplicity, the food culture of Sri Lanka is richly complex, characterized by a fusion of Sinhalese, Tamil, Moorish Malay, and Burgher traditions. However, it is within the dynamic urban center that these disparate threads are being woven into a new tapestry. The central figure in this gastronomic renaissance is the Chef.</w:t>
      </w:r>
    </w:p>
    <w:p>
      <w:pPr>
        <w:pStyle w:val="BodyText"/>
      </w:pPr>
      <w:r>
        <w:t xml:space="preserve">The role of the Chef in Colombo has expanded beyond the kitchen walls. Today, a leading Chef in Colombo acts as a curator of heritage, utilizing ancestral recipes and rediscovering forgotten indigenous ingredients to appeal to both local palates and international tourists. This paper aims to analyze this shift, focusing on how Chefs in Sri Lanka’s capital are instrumental in shaping national identity through food. By examining the intersection of tradition and innovation, we explore how the professional Chef contributes to the economic resilience of Colombo’s hospitality sector.</w:t>
      </w:r>
    </w:p>
    <w:bookmarkEnd w:id="21"/>
    <w:bookmarkStart w:id="22" w:name="Xb0fbc2b810b79229f33986fab0b796d0db771fd"/>
    <w:p>
      <w:pPr>
        <w:pStyle w:val="Heading2"/>
      </w:pPr>
      <w:r>
        <w:t xml:space="preserve">2. The Historical Context of Cuisine in Sri Lanka</w:t>
      </w:r>
    </w:p>
    <w:p>
      <w:pPr>
        <w:pStyle w:val="FirstParagraph"/>
      </w:pPr>
      <w:r>
        <w:t xml:space="preserve">To understand the current prominence of Chefs in Colombo, one must first appreciate the historical depth of Sri Lankan cuisine. For centuries, food preparation was a domestic art form, passed down orally through generations. The use of spices—Ceylon cinnamon, cardamom, cloves, and nutmeg—was not merely for flavor but held medicinal and cultural significance. However prior to the 2010s there was limited formal professionalization of the culinary arts in Colombo.</w:t>
      </w:r>
    </w:p>
    <w:p>
      <w:pPr>
        <w:pStyle w:val="BodyText"/>
      </w:pPr>
      <w:r>
        <w:t xml:space="preserve">The turning point arrived with the normalization of tourism following the end of civil conflict in 2009. As Colombo opened its doors to global visitors, a gap emerged between traditional home cooking and the expectations of international diners accustomed to structured dining experiences. This created an urgent need for professional Chefs who could translate rustic Sri Lankan flavors into sophisticated presentations without losing authenticity.</w:t>
      </w:r>
    </w:p>
    <w:bookmarkEnd w:id="22"/>
    <w:bookmarkStart w:id="23" w:name="the-chef-as-cultural-ambassador"/>
    <w:p>
      <w:pPr>
        <w:pStyle w:val="Heading2"/>
      </w:pPr>
      <w:r>
        <w:t xml:space="preserve">3. The Chef as Cultural Ambassador</w:t>
      </w:r>
    </w:p>
    <w:p>
      <w:pPr>
        <w:pStyle w:val="FirstParagraph"/>
      </w:pPr>
      <w:r>
        <w:t xml:space="preserve">In contemporary Colombo, the Chef serves as a vital cultural ambassador. Unlike in many Western contexts where fusion cuisine often dilutes traditional elements to suit foreign tastes, Chefs in Sri Lanka are increasingly adopting a "hyper-local" approach. This involves sourcing ingredients directly from smallholder farmers in the rural outskirts of Colombo and highlighting their provenance on menus.</w:t>
      </w:r>
    </w:p>
    <w:p>
      <w:pPr>
        <w:pStyle w:val="BodyText"/>
      </w:pPr>
      <w:r>
        <w:t xml:space="preserve">For instance, prominent restaurants in areas like Fort, Galle Face, and Havelock City now feature dishes that center on indigenous produce such as Ambul Thiyal (a sour dried fish dish) or Kithul Jaggery desserts. The Chef’s role here is educational; by explaining the history of these ingredients to diners, they foster a deeper appreciation for Sri Lankan heritage. This phenomenon has led to what scholars term "culinary nationalism," where the Chef actively participates in nation-building through the celebration of local identity.</w:t>
      </w:r>
    </w:p>
    <w:bookmarkEnd w:id="23"/>
    <w:bookmarkStart w:id="24" w:name="innovation-and-sustainability"/>
    <w:p>
      <w:pPr>
        <w:pStyle w:val="Heading2"/>
      </w:pPr>
      <w:r>
        <w:t xml:space="preserve">4. Innovation and Sustainability</w:t>
      </w:r>
    </w:p>
    <w:p>
      <w:pPr>
        <w:pStyle w:val="FirstParagraph"/>
      </w:pPr>
      <w:r>
        <w:t xml:space="preserve">Beyond cultural preservation, Chefs in Colombo are at the forefront of sustainability initiatives. Facing challenges related to import restrictions and economic volatility, local Chefs have been forced to innovate resourcefully. This necessity has birthed a wave of zero-waste cooking practices and menu designs that adapt to seasonal availability.</w:t>
      </w:r>
    </w:p>
    <w:p>
      <w:pPr>
        <w:pStyle w:val="BodyText"/>
      </w:pPr>
      <w:r>
        <w:t xml:space="preserve">Moreover, the modern Chef in Colombo is increasingly involved in sustainable sourcing partnerships with fisheries and agricultural cooperatives. By advocating for ethical fishing practices and organic farming, these culinary professionals are influencing supply chain dynamics. This shift not only ensures food security but also positions Sri Lanka as a leader in sustainable tourism practices within the South Asian region.</w:t>
      </w:r>
    </w:p>
    <w:bookmarkEnd w:id="24"/>
    <w:bookmarkStart w:id="25" w:name="challenges-facing-the-professional-chef"/>
    <w:p>
      <w:pPr>
        <w:pStyle w:val="Heading2"/>
      </w:pPr>
      <w:r>
        <w:t xml:space="preserve">5. Challenges Facing the Professional Chef</w:t>
      </w:r>
    </w:p>
    <w:p>
      <w:pPr>
        <w:pStyle w:val="FirstParagraph"/>
      </w:pPr>
      <w:r>
        <w:t xml:space="preserve">Despite these advancements, Chefs in Colombo face significant challenges. The primary issue remains the lack of comprehensive formal culinary education that balances technical skills with creative development and business management. While international training opportunities exist, they are often inaccessible to the average local Chef due to financial constraints.</w:t>
      </w:r>
    </w:p>
    <w:p>
      <w:pPr>
        <w:pStyle w:val="BodyText"/>
      </w:pPr>
      <w:r>
        <w:t xml:space="preserve">Additionally, there is a struggle for recognition within society regarding the profession of cooking. Historically undervalued as domestic labor rather than a skilled trade, the status of the professional Chef is slowly improving but requires further advocacy. Policy support from government bodies in Sri Lanka is crucial to establish standardized certifications and improve working conditions within Colombo’s hospitality sector.</w:t>
      </w:r>
    </w:p>
    <w:bookmarkEnd w:id="25"/>
    <w:bookmarkStart w:id="26" w:name="conclusion"/>
    <w:p>
      <w:pPr>
        <w:pStyle w:val="Heading2"/>
      </w:pPr>
      <w:r>
        <w:t xml:space="preserve">6. Conclusion</w:t>
      </w:r>
    </w:p>
    <w:p>
      <w:pPr>
        <w:pStyle w:val="FirstParagraph"/>
      </w:pPr>
      <w:r>
        <w:t xml:space="preserve">The evolution of the Chef in Colombo represents a microcosm of Sri Lanka’s broader socio-economic transformation. These culinary professionals are not just preparing food; they are crafting narratives, driving economic growth, and preserving cultural heritage. As Colombo continues to establish itself as a premier destination for food tourism, the importance of supporting and empowering its Chefs cannot be overstated.</w:t>
      </w:r>
    </w:p>
    <w:p>
      <w:pPr>
        <w:pStyle w:val="BodyText"/>
      </w:pPr>
      <w:r>
        <w:t xml:space="preserve">Future research should focus on longitudinal studies assessing the impact of Chef-led initiatives on local economies and community well-being. It is imperative that stakeholders—including educational institutions, government policymakers, and hospitality owners—collaborate to create an environment where Chefs can thrive. By doing so, Sri Lanka will not only enhance its culinary reputation but also strengthen its national identity in the global arena.</w:t>
      </w:r>
    </w:p>
    <w:bookmarkEnd w:id="26"/>
    <w:bookmarkStart w:id="27" w:name="references"/>
    <w:p>
      <w:pPr>
        <w:pStyle w:val="Heading2"/>
      </w:pPr>
      <w:r>
        <w:t xml:space="preserve">References</w:t>
      </w:r>
    </w:p>
    <w:p>
      <w:pPr>
        <w:numPr>
          <w:ilvl w:val="0"/>
          <w:numId w:val="1001"/>
        </w:numPr>
        <w:pStyle w:val="Compact"/>
      </w:pPr>
      <w:r>
        <w:t xml:space="preserve">Amarasingham, L. (2018). *Spices and Soul: The History of Sri Lankan Cooking*. Colombo University Press.</w:t>
      </w:r>
    </w:p>
    <w:p>
      <w:pPr>
        <w:numPr>
          <w:ilvl w:val="0"/>
          <w:numId w:val="1001"/>
        </w:numPr>
        <w:pStyle w:val="Compact"/>
      </w:pPr>
      <w:r>
        <w:t xml:space="preserve">Brown, T., &amp; Perera, S. (2021). "Urban Gastronomy and National Identity in Post-Conflict Societies." *Journal of Southeast Asian Tourism Studies*, 14(2), 45-62.</w:t>
      </w:r>
    </w:p>
    <w:p>
      <w:pPr>
        <w:numPr>
          <w:ilvl w:val="0"/>
          <w:numId w:val="1001"/>
        </w:numPr>
        <w:pStyle w:val="Compact"/>
      </w:pPr>
      <w:r>
        <w:t xml:space="preserve">Gunawardena, R. (2019). "The Economic Impact of Culinary Tourism in Colombo." *Sri Lanka Journal of Hospitality Management*, 7(1), 112-130.</w:t>
      </w:r>
    </w:p>
    <w:p>
      <w:pPr>
        <w:numPr>
          <w:ilvl w:val="0"/>
          <w:numId w:val="1001"/>
        </w:numPr>
        <w:pStyle w:val="Compact"/>
      </w:pPr>
      <w:r>
        <w:t xml:space="preserve">Singh, A. (2022). *Innovation in South Asian Kitchens: The Role of the Modern Chef*. Oxford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Reimagining the Role of the Chef in Colombo's Evolving Gastronomic Landscape</dc:title>
  <dc:creator/>
  <dc:language>en</dc:language>
  <cp:keywords/>
  <dcterms:created xsi:type="dcterms:W3CDTF">2026-07-29T07:53:28Z</dcterms:created>
  <dcterms:modified xsi:type="dcterms:W3CDTF">2026-07-29T07:53:28Z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