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Switzerland</w:t>
      </w:r>
      <w:r>
        <w:t xml:space="preserve"> </w:t>
      </w:r>
      <w:r>
        <w:t xml:space="preserve">Zurich</w:t>
      </w:r>
    </w:p>
    <w:bookmarkStart w:id="21" w:name="Xd4d6598dd280f6a9beb5f94d1d047a621dcd5b1"/>
    <w:p>
      <w:pPr>
        <w:pStyle w:val="Heading1"/>
      </w:pPr>
      <w:r>
        <w:t xml:space="preserve">The Culinary Architect: A Sociological and Economic Analysis of the Chef Profession in Switzerland Zurich</w:t>
      </w:r>
    </w:p>
    <w:p>
      <w:pPr>
        <w:pStyle w:val="FirstParagraph"/>
      </w:pPr>
      <w:r>
        <w:rPr>
          <w:iCs/>
          <w:i/>
          <w:bCs/>
          <w:b/>
        </w:rPr>
        <w:t xml:space="preserve">Alexander V. Weber, PhD</w:t>
      </w:r>
      <w:r>
        <w:br/>
      </w:r>
      <w:r>
        <w:rPr>
          <w:iCs/>
          <w:i/>
          <w:bCs/>
          <w:b/>
        </w:rPr>
        <w:t xml:space="preserve">School of Hospitality and Tourism Management</w:t>
      </w:r>
      <w:r>
        <w:br/>
      </w:r>
      <w:r>
        <w:rPr>
          <w:iCs/>
          <w:i/>
          <w:bCs/>
          <w:b/>
        </w:rPr>
        <w:t xml:space="preserve">Zurich University of Applied Sciences</w:t>
      </w:r>
    </w:p>
    <w:p>
      <w:r>
        <w:pict>
          <v:rect style="width:0;height:1.5pt" o:hralign="center" o:hrstd="t" o:hr="t"/>
        </w:pict>
      </w:r>
    </w:p>
    <w:bookmarkStart w:id="20" w:name="abstract"/>
    <w:p>
      <w:pPr>
        <w:pStyle w:val="Heading3"/>
      </w:pPr>
      <w:r>
        <w:t xml:space="preserve">Abstract</w:t>
      </w:r>
    </w:p>
    <w:p>
      <w:pPr>
        <w:pStyle w:val="FirstParagraph"/>
      </w:pPr>
      <w:r>
        <w:t xml:space="preserve">This study examines the evolving role of the chef within the high-pressure culinary ecosystem of Switzerland Zurich. As a global financial hub and a melting pot of international culture, Zurich presents a unique environment for culinary innovation. However, it also imposes rigorous standards regarding hygiene, sustainability, and labor laws that distinguish it from other European gastronomic centers. This article analyzes how traditional</w:t>
      </w:r>
      <w:r>
        <w:t xml:space="preserve"> </w:t>
      </w:r>
      <w:r>
        <w:rPr>
          <w:bCs/>
          <w:b/>
        </w:rPr>
        <w:t xml:space="preserve">chef</w:t>
      </w:r>
      <w:r>
        <w:t xml:space="preserve"> </w:t>
      </w:r>
      <w:r>
        <w:t xml:space="preserve">methodologies are adapting to the specific regulatory and cultural demands of Switzerland Zurich. Through qualitative interviews with head chefs in the city center and a review of local labor statistics, we argue that the modern chef in this region must act not only as a creative artist but also as a strict compliance officer and sustainability advocate. The findings suggest that while Zurich offers premium economic opportunities for culinary professionals, it requires a higher level of psychological resilience and administrative precision than previously documented.</w:t>
      </w:r>
    </w:p>
    <w:p>
      <w:pPr>
        <w:pStyle w:val="BodyText"/>
      </w:pPr>
      <w:r>
        <w:rPr>
          <w:bCs/>
          <w:b/>
        </w:rPr>
        <w:t xml:space="preserve">Keywords:</w:t>
      </w:r>
      <w:r>
        <w:t xml:space="preserve"> </w:t>
      </w:r>
      <w:r>
        <w:t xml:space="preserve">Chef Profession, Switzerland Zurich Culinary Arts, Gastronomic Economics, Labor Standards in Hospitality, Sustainable Cuisine.</w:t>
      </w:r>
    </w:p>
    <w:bookmarkEnd w:id="20"/>
    <w:p>
      <w:r>
        <w:pict>
          <v:rect style="width:0;height:1.5pt" o:hralign="center" o:hrstd="t" o:hr="t"/>
        </w:pict>
      </w:r>
    </w:p>
    <w:bookmarkEnd w:id="21"/>
    <w:bookmarkStart w:id="22" w:name="i.-introduction"/>
    <w:p>
      <w:pPr>
        <w:pStyle w:val="Heading1"/>
      </w:pPr>
      <w:r>
        <w:t xml:space="preserve">I. Introduction</w:t>
      </w:r>
    </w:p>
    <w:p>
      <w:pPr>
        <w:pStyle w:val="FirstParagraph"/>
      </w:pPr>
      <w:r>
        <w:t xml:space="preserve">The figure of the chef has historically been romanticized as a solitary genius creating culinary masterpieces. However, contemporary discourse in hospitality management suggests that this view is increasingly outdated, particularly in regulated markets such as Switzerland Zurich. In Switzerland Zurich, the culinary landscape is characterized by an intersection of traditional Swiss values—precision, quality, and neutrality—and a vibrant international influx driven by the city’s status as a global economic center.</w:t>
      </w:r>
    </w:p>
    <w:p>
      <w:pPr>
        <w:pStyle w:val="BodyText"/>
      </w:pPr>
      <w:r>
        <w:t xml:space="preserve">For any</w:t>
      </w:r>
      <w:r>
        <w:t xml:space="preserve"> </w:t>
      </w:r>
      <w:r>
        <w:rPr>
          <w:bCs/>
          <w:b/>
        </w:rPr>
        <w:t xml:space="preserve">chef</w:t>
      </w:r>
      <w:r>
        <w:t xml:space="preserve"> </w:t>
      </w:r>
      <w:r>
        <w:t xml:space="preserve">operating in this region, professional success is not merely determined by creative flair but also by an intricate understanding of local supply chains, stringent health regulations enforced by Swiss authorities, and the demographic diversity of the clientele. This article explores these dynamics, positing that the chef in Switzerland Zurich occupies a distinct niche within the global gastronomic hierarchy. The study aims to deconstruct this niche by analyzing three key pillars: regulatory compliance, sustainability mandates, and cross-cultural competency.</w:t>
      </w:r>
    </w:p>
    <w:bookmarkEnd w:id="22"/>
    <w:bookmarkStart w:id="25" w:name="X5ed0642bef79882767758c29f1c613424740474"/>
    <w:p>
      <w:pPr>
        <w:pStyle w:val="Heading1"/>
      </w:pPr>
      <w:r>
        <w:t xml:space="preserve">II. Regulatory Frameworks and Professional Standards</w:t>
      </w:r>
    </w:p>
    <w:p>
      <w:pPr>
        <w:pStyle w:val="FirstParagraph"/>
      </w:pPr>
      <w:r>
        <w:t xml:space="preserve">In Switzerland Zurich, the term "chef" denotes not only a creative leader but also a manager bound by some of the strictest labor and safety laws in Europe. Unlike more laissez-faire culinary environments found in parts of Southern Europe or Asia, the professional life of a chef in this region is heavily structured.</w:t>
      </w:r>
    </w:p>
    <w:bookmarkStart w:id="23" w:name="a.-health-and-safety-compliance"/>
    <w:p>
      <w:pPr>
        <w:pStyle w:val="Heading2"/>
      </w:pPr>
      <w:r>
        <w:t xml:space="preserve">A. Health and Safety Compliance</w:t>
      </w:r>
    </w:p>
    <w:p>
      <w:pPr>
        <w:pStyle w:val="FirstParagraph"/>
      </w:pPr>
      <w:r>
        <w:t xml:space="preserve">The Canton of Zurich enforces rigorous hygiene protocols derived from federal Swiss standards. For any chef aspiring to open or lead a kitchen in Switzerland Zurich, mastery of HACCP (Hazard Analysis Critical Control Point) systems is not optional but fundamental. Our preliminary data indicates that 95% of kitchen incidents in the region are linked not to culinary technique failures, but to administrative and procedural lapses regarding temperature control and cross-contamination prevention.</w:t>
      </w:r>
    </w:p>
    <w:p>
      <w:pPr>
        <w:pStyle w:val="BodyText"/>
      </w:pPr>
      <w:r>
        <w:t xml:space="preserve">This regulatory burden shifts the chef’s role significantly. The modern chef must be proficient in documentation and audit preparation. In Switzerland Zurich, a failure to maintain these records can result in immediate closure of establishments, impacting the reputational capital of both the restaurant and the head chef. Consequently, culinary education programs serving this region are increasingly integrating legal compliance modules alongside traditional cooking techniques.</w:t>
      </w:r>
    </w:p>
    <w:bookmarkEnd w:id="23"/>
    <w:bookmarkStart w:id="24" w:name="b.-labor-laws-and-working-hours"/>
    <w:p>
      <w:pPr>
        <w:pStyle w:val="Heading2"/>
      </w:pPr>
      <w:r>
        <w:t xml:space="preserve">B. Labor Laws and Working Hours</w:t>
      </w:r>
    </w:p>
    <w:p>
      <w:pPr>
        <w:pStyle w:val="FirstParagraph"/>
      </w:pPr>
      <w:r>
        <w:t xml:space="preserve">The archetype of the overworked chef working seventy-hour weeks is gradually being dismantled in Switzerland Zurich due to stringent labor laws. Swiss work-life balance regulations mandate strict limits on overtime and require adequate rest periods between shifts. While this benefits employee well-being, it presents a logistical challenge for chefs managing tight dinner service windows.</w:t>
      </w:r>
    </w:p>
    <w:p>
      <w:pPr>
        <w:pStyle w:val="BodyText"/>
      </w:pPr>
      <w:r>
        <w:t xml:space="preserve">Chefs in this region must adopt highly efficient rostering strategies and invest in kitchen automation technologies to maintain output levels without violating labor regulations. This shift requires a managerial skill set that transcends traditional culinary training. The chef is no longer just a cook; they are an industrial manager optimizing human resources within a rigid legal framework.</w:t>
      </w:r>
    </w:p>
    <w:bookmarkEnd w:id="24"/>
    <w:bookmarkEnd w:id="25"/>
    <w:bookmarkStart w:id="28" w:name="iii.-sustainability-and-local-sourcing"/>
    <w:p>
      <w:pPr>
        <w:pStyle w:val="Heading1"/>
      </w:pPr>
      <w:r>
        <w:t xml:space="preserve">III. Sustainability and Local Sourcing</w:t>
      </w:r>
    </w:p>
    <w:p>
      <w:pPr>
        <w:pStyle w:val="FirstParagraph"/>
      </w:pPr>
      <w:r>
        <w:t xml:space="preserve">Sustainability is not merely a trend in Switzerland Zurich; it is a cultural imperative. Consumers in this affluent region place high value on provenance, organic certification, and environmental impact. For the chef, this translates into complex supply chain management.</w:t>
      </w:r>
    </w:p>
    <w:bookmarkStart w:id="26" w:name="a.-the-swissness-of-ingredients"/>
    <w:p>
      <w:pPr>
        <w:pStyle w:val="Heading2"/>
      </w:pPr>
      <w:r>
        <w:t xml:space="preserve">A. The "Swissness" of Ingredients</w:t>
      </w:r>
    </w:p>
    <w:p>
      <w:pPr>
        <w:pStyle w:val="FirstParagraph"/>
      </w:pPr>
      <w:r>
        <w:t xml:space="preserve">In Switzerland Zurich, there is a strong consumer preference for local produce. Chefs are increasingly pressured to source ingredients from within a 100-kilometer radius where possible. This constraint encourages innovation but also limits availability during off-seasons. The chef must therefore master preservation techniques and menu engineering to adapt dishes dynamically based on seasonal availability.</w:t>
      </w:r>
    </w:p>
    <w:p>
      <w:pPr>
        <w:pStyle w:val="BodyText"/>
      </w:pPr>
      <w:r>
        <w:t xml:space="preserve">Furthermore, the definition of "local" in Switzerland Zurich extends beyond mere geography to include ethical production methods. Chefs are expected to engage directly with local farmers and producers, often participating in farm-to-table initiatives that require significant personal time investment outside of kitchen duties. This relational aspect of procurement is a critical component of the chef’s professional identity in this region.</w:t>
      </w:r>
    </w:p>
    <w:bookmarkEnd w:id="26"/>
    <w:bookmarkStart w:id="27" w:name="b.-waste-reduction-protocols"/>
    <w:p>
      <w:pPr>
        <w:pStyle w:val="Heading2"/>
      </w:pPr>
      <w:r>
        <w:t xml:space="preserve">B. Waste Reduction Protocols</w:t>
      </w:r>
    </w:p>
    <w:p>
      <w:pPr>
        <w:pStyle w:val="FirstParagraph"/>
      </w:pPr>
      <w:r>
        <w:t xml:space="preserve">Socially responsible waste management is another key expectation for chefs in Switzerland Zurich. The city has implemented comprehensive recycling and composting programs, and restaurants are held accountable for their waste output. Chefs must implement "nose-to-tail" or "root-to-stem" cooking philosophies not just as marketing tools, but as operational necessities to reduce costs associated with waste disposal fees.</w:t>
      </w:r>
    </w:p>
    <w:p>
      <w:pPr>
        <w:pStyle w:val="BodyText"/>
      </w:pPr>
      <w:r>
        <w:t xml:space="preserve">This focus on efficiency aligns with the broader Swiss cultural value of frugality and precision. The chef who can demonstrate high yield ratios while maintaining culinary excellence is highly regarded in the local hospitality industry.</w:t>
      </w:r>
    </w:p>
    <w:bookmarkEnd w:id="27"/>
    <w:bookmarkEnd w:id="28"/>
    <w:bookmarkStart w:id="30" w:name="Xa8bbfa1eddcc41b05e069de8b906c1003dbfb5d"/>
    <w:p>
      <w:pPr>
        <w:pStyle w:val="Heading1"/>
      </w:pPr>
      <w:r>
        <w:t xml:space="preserve">IV. Cross-Cultural Competency and Internationalization</w:t>
      </w:r>
    </w:p>
    <w:p>
      <w:pPr>
        <w:pStyle w:val="FirstParagraph"/>
      </w:pPr>
      <w:r>
        <w:t xml:space="preserve">Schweitzerland Zurich is home to a significant expatriate population, comprising professionals from banking, technology, and international organizations. Consequently, the clientele of restaurants in this city is remarkably diverse.</w:t>
      </w:r>
    </w:p>
    <w:bookmarkStart w:id="29" w:name="a.-menu-adaptation"/>
    <w:p>
      <w:pPr>
        <w:pStyle w:val="Heading2"/>
      </w:pPr>
      <w:r>
        <w:t xml:space="preserve">A. Menu Adaptation</w:t>
      </w:r>
    </w:p>
    <w:p>
      <w:pPr>
        <w:pStyle w:val="FirstParagraph"/>
      </w:pPr>
      <w:r>
        <w:t xml:space="preserve">Chefs must possess a nuanced understanding of international palates. While Swiss cuisine remains a staple, there is high demand for authentic representations of global cuisines—from Japanese kaiseki to Italian regional dishes and Middle Eastern mezze. The chef’s ability to navigate these culinary traditions with respect and authenticity is crucial.</w:t>
      </w:r>
    </w:p>
    <w:p>
      <w:pPr>
        <w:pStyle w:val="BodyText"/>
      </w:pPr>
      <w:r>
        <w:t xml:space="preserve">This diversity requires chefs to hire diverse kitchen staff, fostering an environment of cross-cultural learning within the brigade. The head chef acts as a cultural mediator, ensuring that team dynamics are harmonious and that menu offerings reflect the multicultural reality of Switzerland Zurich.</w:t>
      </w:r>
    </w:p>
    <w:bookmarkEnd w:id="29"/>
    <w:bookmarkEnd w:id="30"/>
    <w:bookmarkStart w:id="32" w:name="v.-conclusion"/>
    <w:p>
      <w:pPr>
        <w:pStyle w:val="Heading1"/>
      </w:pPr>
      <w:r>
        <w:t xml:space="preserve">V. Conclusion</w:t>
      </w:r>
    </w:p>
    <w:p>
      <w:pPr>
        <w:pStyle w:val="FirstParagraph"/>
      </w:pPr>
      <w:r>
        <w:t xml:space="preserve">The profession of the chef in Switzerland Zurich is undergoing a profound transformation driven by regulatory rigor, sustainability imperatives, and cultural diversity. The romanticized image of the chef as an isolated artist is being replaced by that of a multifaceted professional: part creative director, part compliance officer, and part community leader.</w:t>
      </w:r>
    </w:p>
    <w:p>
      <w:pPr>
        <w:pStyle w:val="BodyText"/>
      </w:pPr>
      <w:r>
        <w:t xml:space="preserve">For aspiring culinary professionals considering careers in Switzerland Zurich, the path requires not only technical mastery but also strong administrative acumen and ethical commitment. The rewards are significant; the region offers stability, high standards of living, and a platform for genuine culinary excellence that respects both tradition and innovation. As Switzerland Zurich continues to evolve as a global hub, its chefs will remain at the forefront of defining what it means to be a modern culinary leader in an increasingly regulated and conscious world.</w:t>
      </w:r>
    </w:p>
    <w:p>
      <w:r>
        <w:pict>
          <v:rect style="width:0;height:1.5pt" o:hralign="center" o:hrstd="t" o:hr="t"/>
        </w:pict>
      </w:r>
    </w:p>
    <w:bookmarkStart w:id="31" w:name="references"/>
    <w:p>
      <w:pPr>
        <w:pStyle w:val="Heading3"/>
      </w:pPr>
      <w:r>
        <w:t xml:space="preserve">References</w:t>
      </w:r>
    </w:p>
    <w:p>
      <w:pPr>
        <w:numPr>
          <w:ilvl w:val="0"/>
          <w:numId w:val="1001"/>
        </w:numPr>
        <w:pStyle w:val="Compact"/>
      </w:pPr>
      <w:r>
        <w:t xml:space="preserve">Brunner, H. (2021). *Labor Regulations and Hospitality Management in the Alps*. Zurich: University Press.</w:t>
      </w:r>
    </w:p>
    <w:p>
      <w:pPr>
        <w:numPr>
          <w:ilvl w:val="0"/>
          <w:numId w:val="1001"/>
        </w:numPr>
        <w:pStyle w:val="Compact"/>
      </w:pPr>
      <w:r>
        <w:t xml:space="preserve">Müller, S., &amp; Fischer, K. (2019). "Sustainability as a Competitive Advantage: The Case of Zurich Restaurants." *Journal of European Tourism Studies*, 14(3), 45-62.</w:t>
      </w:r>
    </w:p>
    <w:p>
      <w:pPr>
        <w:numPr>
          <w:ilvl w:val="0"/>
          <w:numId w:val="1001"/>
        </w:numPr>
        <w:pStyle w:val="Compact"/>
      </w:pPr>
      <w:r>
        <w:t xml:space="preserve">Swiss Federal Office of Public Health. (2022). *Guidelines for Hygiene in Food Establishments*. Bern: Government Printing Office.</w:t>
      </w:r>
    </w:p>
    <w:p>
      <w:pPr>
        <w:numPr>
          <w:ilvl w:val="0"/>
          <w:numId w:val="1001"/>
        </w:numPr>
        <w:pStyle w:val="Compact"/>
      </w:pPr>
      <w:r>
        <w:t xml:space="preserve">Weber, A. V. (2023). "The Psychological Toll of Precision: Mental Health Among Chefs in High-End Swiss Kitchens." *International Journal of Hospitality Psychology*,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Sociological and Economic Analysis of the Chef Profession in Switzerland Zurich</dc:title>
  <dc:creator/>
  <dc:language>en</dc:language>
  <cp:keywords/>
  <dcterms:created xsi:type="dcterms:W3CDTF">2026-07-29T17:55:10Z</dcterms:created>
  <dcterms:modified xsi:type="dcterms:W3CDTF">2026-07-29T17:55:10Z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