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Professionalizing</w:t>
      </w:r>
      <w:r>
        <w:t xml:space="preserve"> </w:t>
      </w:r>
      <w:r>
        <w:t xml:space="preserve">the</w:t>
      </w:r>
      <w:r>
        <w:t xml:space="preserve"> </w:t>
      </w:r>
      <w:r>
        <w:t xml:space="preserve">Chef</w:t>
      </w:r>
      <w:r>
        <w:t xml:space="preserve"> </w:t>
      </w:r>
      <w:r>
        <w:t xml:space="preserve">Identity</w:t>
      </w:r>
      <w:r>
        <w:t xml:space="preserve"> </w:t>
      </w:r>
      <w:r>
        <w:t xml:space="preserve">in</w:t>
      </w:r>
      <w:r>
        <w:t xml:space="preserve"> </w:t>
      </w:r>
      <w:r>
        <w:t xml:space="preserve">Tanzania’s</w:t>
      </w:r>
      <w:r>
        <w:t xml:space="preserve"> </w:t>
      </w:r>
      <w:r>
        <w:t xml:space="preserve">Dar</w:t>
      </w:r>
      <w:r>
        <w:t xml:space="preserve"> </w:t>
      </w:r>
      <w:r>
        <w:t xml:space="preserve">es</w:t>
      </w:r>
      <w:r>
        <w:t xml:space="preserve"> </w:t>
      </w:r>
      <w:r>
        <w:t xml:space="preserve">Salaam</w:t>
      </w:r>
    </w:p>
    <w:bookmarkStart w:id="34" w:name="X935343896d91e04de477a97629c2be8d29e869e"/>
    <w:p>
      <w:pPr>
        <w:pStyle w:val="Heading1"/>
      </w:pPr>
      <w:r>
        <w:t xml:space="preserve">The Culinary Vanguard: Professionalizing the Chef Identity in Tanzania’s Dar es Salaam</w:t>
      </w:r>
    </w:p>
    <w:p>
      <w:pPr>
        <w:pStyle w:val="FirstParagraph"/>
      </w:pPr>
      <w:r>
        <w:rPr>
          <w:bCs/>
          <w:b/>
        </w:rPr>
        <w:t xml:space="preserve">J. M. Kibwana</w:t>
      </w:r>
      <w:r>
        <w:br/>
      </w:r>
      <w:r>
        <w:t xml:space="preserve">Department of Hospitality Management, University of Dar es Salaam</w:t>
      </w:r>
      <w:r>
        <w:br/>
      </w:r>
      <w:r>
        <w:rPr>
          <w:iCs/>
          <w:i/>
        </w:rPr>
        <w:t xml:space="preserve">Dar es Salaam, Tanzania</w:t>
      </w:r>
    </w:p>
    <w:bookmarkStart w:id="20" w:name="abstract"/>
    <w:p>
      <w:pPr>
        <w:pStyle w:val="Heading2"/>
      </w:pPr>
      <w:r>
        <w:t xml:space="preserve">Abstract</w:t>
      </w:r>
    </w:p>
    <w:p>
      <w:pPr>
        <w:pStyle w:val="FirstParagraph"/>
      </w:pPr>
      <w:r>
        <w:t xml:space="preserve">This article examines the evolving role and professional status of the</w:t>
      </w:r>
      <w:r>
        <w:t xml:space="preserve"> </w:t>
      </w:r>
      <w:r>
        <w:rPr>
          <w:bCs/>
          <w:b/>
        </w:rPr>
        <w:t xml:space="preserve">Chef</w:t>
      </w:r>
      <w:r>
        <w:t xml:space="preserve"> </w:t>
      </w:r>
      <w:r>
        <w:t xml:space="preserve">within the rapid urbanization context of Dar es Salaam, Tanzania. As one of Africa’s fastest-growing metropolitan areas, Dar es Salaam serves as a critical economic hub where gastronomy is shifting from traditional domestic spheres to commercial enterprises. This study analyzes how culinary practitioners are navigating the intersection of indigenous Swahili heritage and global culinary standards. Through qualitative analysis of industry reports and observational data, this paper argues that the modern</w:t>
      </w:r>
      <w:r>
        <w:t xml:space="preserve"> </w:t>
      </w:r>
      <w:r>
        <w:rPr>
          <w:bCs/>
          <w:b/>
        </w:rPr>
        <w:t xml:space="preserve">Chef</w:t>
      </w:r>
      <w:r>
        <w:t xml:space="preserve"> </w:t>
      </w:r>
      <w:r>
        <w:t xml:space="preserve">in Dar es Salaam is not merely a food preparer but a cultural mediator and economic catalyst. The findings suggest that professionalizing the chef identity is essential for enhancing Tanzania’s tourism sector and ensuring sustainable local food systems.</w:t>
      </w:r>
    </w:p>
    <w:bookmarkEnd w:id="20"/>
    <w:bookmarkStart w:id="21" w:name="introduction"/>
    <w:p>
      <w:pPr>
        <w:pStyle w:val="Heading2"/>
      </w:pPr>
      <w:r>
        <w:t xml:space="preserve">1. Introduction</w:t>
      </w:r>
    </w:p>
    <w:p>
      <w:pPr>
        <w:pStyle w:val="FirstParagraph"/>
      </w:pPr>
      <w:r>
        <w:t xml:space="preserve">Dar es Salaam, translating to "The Mansion of Peace," has long been the commercial heart of Tanzania. However, in the last two decades, it has transformed into a cosmopolitan hub where East African traditions meet global influences. Central to this transformation is the figure of the</w:t>
      </w:r>
      <w:r>
        <w:t xml:space="preserve"> </w:t>
      </w:r>
      <w:r>
        <w:rPr>
          <w:bCs/>
          <w:b/>
        </w:rPr>
        <w:t xml:space="preserve">Chef</w:t>
      </w:r>
      <w:r>
        <w:t xml:space="preserve">. Historically, cooking in Swahili culture was predominantly a domestic and communal activity, often managed within household settings or small informal eateries known as *vyakula*. Yet, the rise of five-star hotels, international restaurant chains in areas like Masaki and Oysterbay, and a burgeoning street food economy has necessitated a redefinition of professional culinary arts.</w:t>
      </w:r>
    </w:p>
    <w:p>
      <w:pPr>
        <w:pStyle w:val="BodyText"/>
      </w:pPr>
      <w:r>
        <w:t xml:space="preserve">This article explores the multifaceted role of the</w:t>
      </w:r>
      <w:r>
        <w:t xml:space="preserve"> </w:t>
      </w:r>
      <w:r>
        <w:rPr>
          <w:bCs/>
          <w:b/>
        </w:rPr>
        <w:t xml:space="preserve">Chef</w:t>
      </w:r>
      <w:r>
        <w:t xml:space="preserve"> </w:t>
      </w:r>
      <w:r>
        <w:t xml:space="preserve">in this specific geographic and cultural context. It posits that the contemporary chef in Dar es Salaam operates at a crossroads, required to possess technical skills comparable to international standards while maintaining an intimate understanding of local ingredients such as coconut, cashew nuts, seafood from the Indian Ocean, and indigenous spices like pilau masala. Understanding this dynamic is crucial for policymakers and hospitality educators aiming to support Tanzania’s growing service industry.</w:t>
      </w:r>
    </w:p>
    <w:bookmarkEnd w:id="21"/>
    <w:bookmarkStart w:id="24" w:name="X4be2461245a8cbaf021a6c70c1aa2e040720f13"/>
    <w:p>
      <w:pPr>
        <w:pStyle w:val="Heading2"/>
      </w:pPr>
      <w:r>
        <w:t xml:space="preserve">2. The Evolution of Culinary Arts in Dar es Salaam</w:t>
      </w:r>
    </w:p>
    <w:p>
      <w:pPr>
        <w:pStyle w:val="FirstParagraph"/>
      </w:pPr>
      <w:r>
        <w:t xml:space="preserve">The culinary landscape of Dar es Salaam has undergone significant structural changes. Previously, the title "cook" (*mpishi*) was often associated with informal employment or domestic service. Today, the term "Chef" denotes a specialized professional role requiring formal training and certification. This shift is driven by several factors unique to Tanzania’s capital.</w:t>
      </w:r>
    </w:p>
    <w:bookmarkStart w:id="22" w:name="X85b58e5fc2a79128095848d047ac6d8551a18e6"/>
    <w:p>
      <w:pPr>
        <w:pStyle w:val="Heading3"/>
      </w:pPr>
      <w:r>
        <w:t xml:space="preserve">2.1 The Influence of Tourism and International Investment</w:t>
      </w:r>
    </w:p>
    <w:p>
      <w:pPr>
        <w:pStyle w:val="FirstParagraph"/>
      </w:pPr>
      <w:r>
        <w:t xml:space="preserve">Dar es Salaam serves as the primary gateway for tourists visiting Zanzibar, Serengeti, and other Tanzanian landmarks. Consequently, the hospitality sector demands high standards of food safety, presentation, and variety. Hotels such as those in the Kariakoo district or luxury resorts in Msasani Peninsula employ chefs who must cater to diverse palates ranging from European expatriates to regional East African tourists. This demand has elevated the status of the</w:t>
      </w:r>
      <w:r>
        <w:t xml:space="preserve"> </w:t>
      </w:r>
      <w:r>
        <w:rPr>
          <w:bCs/>
          <w:b/>
        </w:rPr>
        <w:t xml:space="preserve">Chef</w:t>
      </w:r>
      <w:r>
        <w:t xml:space="preserve"> </w:t>
      </w:r>
      <w:r>
        <w:t xml:space="preserve">from a backend worker to a front-facing brand ambassador for establishments.</w:t>
      </w:r>
    </w:p>
    <w:bookmarkEnd w:id="22"/>
    <w:bookmarkStart w:id="23" w:name="the-rise-of-local-gastronomy"/>
    <w:p>
      <w:pPr>
        <w:pStyle w:val="Heading3"/>
      </w:pPr>
      <w:r>
        <w:t xml:space="preserve">2.2 The Rise of Local Gastronomy</w:t>
      </w:r>
    </w:p>
    <w:p>
      <w:pPr>
        <w:pStyle w:val="FirstParagraph"/>
      </w:pPr>
      <w:r>
        <w:t xml:space="preserve">Concurrently, there is a movement toward "farm-to-table" concepts within Dar es Salaam. Young chefs are increasingly focusing on revitalizing Swahili cuisine, which was historically diluted by colonial influences. These culinary professionals are experimenting with traditional dishes like *Mchuzi wa Samaki* (fish stew) and *Ugali*, reimagining them with modern techniques and plating styles suitable for high-end dining in Dar es Salaam. This trend highlights the chef's role as a custodian of cultural heritage.</w:t>
      </w:r>
    </w:p>
    <w:bookmarkEnd w:id="23"/>
    <w:bookmarkEnd w:id="24"/>
    <w:bookmarkStart w:id="27" w:name="challenges-facing-chefs-in-tanzania"/>
    <w:p>
      <w:pPr>
        <w:pStyle w:val="Heading2"/>
      </w:pPr>
      <w:r>
        <w:t xml:space="preserve">3. Challenges Facing Chefs in Tanzania</w:t>
      </w:r>
    </w:p>
    <w:p>
      <w:pPr>
        <w:pStyle w:val="FirstParagraph"/>
      </w:pPr>
      <w:r>
        <w:t xml:space="preserve">Despite the growing prominence of culinary arts, chefs in Dar es Salaam face distinct challenges that impede professional growth.</w:t>
      </w:r>
    </w:p>
    <w:bookmarkStart w:id="25" w:name="X46add0d413e3112b26dd757678be2777fb97f10"/>
    <w:p>
      <w:pPr>
        <w:pStyle w:val="Heading3"/>
      </w:pPr>
      <w:r>
        <w:t xml:space="preserve">3.1 Educational Gaps and Training Infrastructure</w:t>
      </w:r>
    </w:p>
    <w:p>
      <w:pPr>
        <w:pStyle w:val="FirstParagraph"/>
      </w:pPr>
      <w:r>
        <w:t xml:space="preserve">A significant portion of the workforce in Tanzania’s restaurant sector lacks formal culinary education. While institutions like the Institute of Accountancy Arusha (Dar es Salaam Campus) and private colleges offer hospitality courses, there is a disconnect between curriculum and industry needs. Many chefs rely on apprenticeships, which can perpetuate outdated methods or inconsistent quality control. For Dar es Salaam to compete globally, there is an urgent need for standardized certification programs that recognize the expertise of local chefs.</w:t>
      </w:r>
    </w:p>
    <w:bookmarkEnd w:id="25"/>
    <w:bookmarkStart w:id="26" w:name="supply-chain-volatility"/>
    <w:p>
      <w:pPr>
        <w:pStyle w:val="Heading3"/>
      </w:pPr>
      <w:r>
        <w:t xml:space="preserve">3.2 Supply Chain Volatility</w:t>
      </w:r>
    </w:p>
    <w:p>
      <w:pPr>
        <w:pStyle w:val="FirstParagraph"/>
      </w:pPr>
      <w:r>
        <w:t xml:space="preserve">Chefs in Tanzania often struggle with inconsistent supply chains. Fresh seafood from Bagamoyo or produce from Iringa may face logistical hurdles before reaching Dar es Salaam’s markets. This unpredictability challenges the chef’s ability to maintain consistent menus, a key requirement for maintaining reputation in the competitive city center and upmarket neighborhoods.</w:t>
      </w:r>
    </w:p>
    <w:bookmarkEnd w:id="26"/>
    <w:bookmarkEnd w:id="27"/>
    <w:bookmarkStart w:id="30" w:name="X3c4381f319c9b19fca37bc621de269072eea089"/>
    <w:p>
      <w:pPr>
        <w:pStyle w:val="Heading2"/>
      </w:pPr>
      <w:r>
        <w:t xml:space="preserve">4. The Chef as an Economic and Cultural Agent</w:t>
      </w:r>
    </w:p>
    <w:p>
      <w:pPr>
        <w:pStyle w:val="FirstParagraph"/>
      </w:pPr>
      <w:r>
        <w:t xml:space="preserve">The role of the chef extends beyond food preparation; it is deeply embedded in the socio-economic fabric of Dar es Salaam.</w:t>
      </w:r>
    </w:p>
    <w:bookmarkStart w:id="28" w:name="job-creation-and-skill-transfer"/>
    <w:p>
      <w:pPr>
        <w:pStyle w:val="Heading3"/>
      </w:pPr>
      <w:r>
        <w:t xml:space="preserve">4.1 Job Creation and Skill Transfer</w:t>
      </w:r>
    </w:p>
    <w:p>
      <w:pPr>
        <w:pStyle w:val="FirstParagraph"/>
      </w:pPr>
      <w:r>
        <w:t xml:space="preserve">A professional kitchen in Dar es Salaam typically employs a team ranging from sous chefs to commis and dishwashers. By professionalizing these roles, the chef becomes a mentor, transferring skills to younger generations entering the labor market. This trickle-down effect helps reduce youth unemployment by creating structured career paths within the hospitality industry.</w:t>
      </w:r>
    </w:p>
    <w:bookmarkEnd w:id="28"/>
    <w:bookmarkStart w:id="29" w:name="promoting-national-identity"/>
    <w:p>
      <w:pPr>
        <w:pStyle w:val="Heading3"/>
      </w:pPr>
      <w:r>
        <w:t xml:space="preserve">4.2 Promoting National Identity</w:t>
      </w:r>
    </w:p>
    <w:p>
      <w:pPr>
        <w:pStyle w:val="FirstParagraph"/>
      </w:pPr>
      <w:r>
        <w:t xml:space="preserve">In an era of globalization, there is a risk of cultural homogenization in food. However, chefs in Tanzania are actively resisting this by emphasizing local flavors. By sourcing ingredients from Tanzanian farmers and fishermen, these culinary professionals support the agricultural sector while educating consumers about their national identity through taste. The chef thus becomes an agent of soft power, promoting Tanzanian culture both domestically and to international visitors.</w:t>
      </w:r>
    </w:p>
    <w:bookmarkEnd w:id="29"/>
    <w:bookmarkEnd w:id="30"/>
    <w:bookmarkStart w:id="31" w:name="recommendations-for-policy-and-practice"/>
    <w:p>
      <w:pPr>
        <w:pStyle w:val="Heading2"/>
      </w:pPr>
      <w:r>
        <w:t xml:space="preserve">5. Recommendations for Policy and Practice</w:t>
      </w:r>
    </w:p>
    <w:p>
      <w:pPr>
        <w:pStyle w:val="FirstParagraph"/>
      </w:pPr>
      <w:r>
        <w:t xml:space="preserve">To further empower the chef profession in Dar es Salaam, several strategic actions are recommended:</w:t>
      </w:r>
    </w:p>
    <w:p>
      <w:pPr>
        <w:numPr>
          <w:ilvl w:val="0"/>
          <w:numId w:val="1001"/>
        </w:numPr>
        <w:pStyle w:val="Compact"/>
      </w:pPr>
      <w:r>
        <w:rPr>
          <w:bCs/>
          <w:b/>
        </w:rPr>
        <w:t xml:space="preserve">Curriculum Reform:</w:t>
      </w:r>
      <w:r>
        <w:t xml:space="preserve">Tanzanian hospitality colleges should update curricula to include modern culinary techniques alongside traditional Swahili cooking methods.</w:t>
      </w:r>
    </w:p>
    <w:p>
      <w:pPr>
        <w:numPr>
          <w:ilvl w:val="0"/>
          <w:numId w:val="1001"/>
        </w:numPr>
        <w:pStyle w:val="Compact"/>
      </w:pPr>
      <w:r>
        <w:rPr>
          <w:bCs/>
          <w:b/>
        </w:rPr>
        <w:t xml:space="preserve">Certification Bodies:</w:t>
      </w:r>
      <w:r>
        <w:t xml:space="preserve">The establishment of a recognized national body for culinary certification would standardize skills and elevate the professional status of chefs in Dar es Salaam.</w:t>
      </w:r>
    </w:p>
    <w:p>
      <w:pPr>
        <w:numPr>
          <w:ilvl w:val="0"/>
          <w:numId w:val="1001"/>
        </w:numPr>
        <w:pStyle w:val="Compact"/>
      </w:pPr>
      <w:r>
        <w:rPr>
          <w:bCs/>
          <w:b/>
        </w:rPr>
        <w:t xml:space="preserve">Public-Private Partnerships:</w:t>
      </w:r>
      <w:r>
        <w:t xml:space="preserve">Collaboration between the government, hotel associations, and educational institutions can facilitate internships and mentorship programs for aspiring chefs.</w:t>
      </w:r>
    </w:p>
    <w:bookmarkEnd w:id="31"/>
    <w:bookmarkStart w:id="32" w:name="conclusion"/>
    <w:p>
      <w:pPr>
        <w:pStyle w:val="Heading2"/>
      </w:pPr>
      <w:r>
        <w:t xml:space="preserve">6. Conclusion</w:t>
      </w:r>
    </w:p>
    <w:p>
      <w:pPr>
        <w:pStyle w:val="FirstParagraph"/>
      </w:pPr>
      <w:r>
        <w:t xml:space="preserve">The trajectory of the culinary arts in Dar es Salaam reflects broader trends of urbanization, globalization, and cultural preservation. The</w:t>
      </w:r>
      <w:r>
        <w:t xml:space="preserve"> </w:t>
      </w:r>
      <w:r>
        <w:rPr>
          <w:bCs/>
          <w:b/>
        </w:rPr>
        <w:t xml:space="preserve">Chef</w:t>
      </w:r>
      <w:r>
        <w:t xml:space="preserve">, once a background figure, has emerged as a pivotal actor in Tanzania’s economic narrative. By bridging traditional knowledge with modern professionalism, chefs contribute to the city’s vibrant identity and its potential as a regional gastronomic hub. Future research should focus on longitudinal studies of chef satisfaction and the economic impact of culinary tourism in Dar es Salaam to further refine strategies for industry growth.</w:t>
      </w:r>
    </w:p>
    <w:bookmarkEnd w:id="32"/>
    <w:bookmarkStart w:id="33" w:name="references"/>
    <w:p>
      <w:pPr>
        <w:pStyle w:val="Heading2"/>
      </w:pPr>
      <w:r>
        <w:t xml:space="preserve">References</w:t>
      </w:r>
    </w:p>
    <w:p>
      <w:pPr>
        <w:pStyle w:val="FirstParagraph"/>
      </w:pPr>
      <w:r>
        <w:rPr>
          <w:iCs/>
          <w:i/>
        </w:rPr>
        <w:t xml:space="preserve">(Note: References are illustrative for this academic format)</w:t>
      </w:r>
    </w:p>
    <w:p>
      <w:pPr>
        <w:numPr>
          <w:ilvl w:val="0"/>
          <w:numId w:val="1002"/>
        </w:numPr>
        <w:pStyle w:val="Compact"/>
      </w:pPr>
      <w:r>
        <w:t xml:space="preserve">Kapisi, J. (2018). *Urbanization and Food Systems in East Africa*. Dar es Salaam University Press.</w:t>
      </w:r>
    </w:p>
    <w:p>
      <w:pPr>
        <w:numPr>
          <w:ilvl w:val="0"/>
          <w:numId w:val="1002"/>
        </w:numPr>
        <w:pStyle w:val="Compact"/>
      </w:pPr>
      <w:r>
        <w:t xml:space="preserve">Mwanga, R., &amp; Smith, L. (2021). "The Professionalization of Hospitality Services in Tanzania." *Journal of African Business*, 12(3), 45-60.</w:t>
      </w:r>
    </w:p>
    <w:p>
      <w:pPr>
        <w:numPr>
          <w:ilvl w:val="0"/>
          <w:numId w:val="1002"/>
        </w:numPr>
        <w:pStyle w:val="Compact"/>
      </w:pPr>
      <w:r>
        <w:t xml:space="preserve">Tanzania Development Vision 2025. (n.d.). *Ministry of Finance and Planning, United Republic of Tanzania*.</w:t>
      </w:r>
    </w:p>
    <w:p>
      <w:pPr>
        <w:numPr>
          <w:ilvl w:val="0"/>
          <w:numId w:val="1002"/>
        </w:numPr>
        <w:pStyle w:val="Compact"/>
      </w:pPr>
      <w:r>
        <w:t xml:space="preserve">Ndege, P. (2019). "Swahili Cuisine: A Culinary Heritage." *East African Journal of Culture*, 8(1),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Professionalizing the Chef Identity in Tanzania’s Dar es Salaam</dc:title>
  <dc:creator/>
  <cp:keywords/>
  <dcterms:created xsi:type="dcterms:W3CDTF">2026-07-29T08:01:30Z</dcterms:created>
  <dcterms:modified xsi:type="dcterms:W3CDTF">2026-07-29T08:01:30Z</dcterms:modified>
</cp:coreProperties>
</file>

<file path=docProps/custom.xml><?xml version="1.0" encoding="utf-8"?>
<Properties xmlns="http://schemas.openxmlformats.org/officeDocument/2006/custom-properties" xmlns:vt="http://schemas.openxmlformats.org/officeDocument/2006/docPropsVTypes"/>
</file>