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Professional</w:t>
      </w:r>
      <w:r>
        <w:t xml:space="preserve"> </w:t>
      </w:r>
      <w:r>
        <w:t xml:space="preserve">Chefs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Culinary</w:t>
      </w:r>
      <w:r>
        <w:t xml:space="preserve"> </w:t>
      </w:r>
      <w:r>
        <w:t xml:space="preserve">Renaissance</w:t>
      </w:r>
    </w:p>
    <w:bookmarkStart w:id="28" w:name="Xb201135c4c827009ee0781edfe4be34aea9a5ab"/>
    <w:p>
      <w:pPr>
        <w:pStyle w:val="Heading1"/>
      </w:pPr>
      <w:r>
        <w:t xml:space="preserve">The Evolution and Socio-Economic Impact of Professional Chefs in United Arab Emirates Dubai</w:t>
      </w:r>
    </w:p>
    <w:p>
      <w:pPr>
        <w:pStyle w:val="FirstParagraph"/>
      </w:pPr>
      <w:r>
        <w:rPr>
          <w:bCs/>
          <w:b/>
        </w:rPr>
        <w:t xml:space="preserve">Abstract:</w:t>
      </w:r>
      <w:r>
        <w:br/>
      </w:r>
      <w:r>
        <w:t xml:space="preserve">This academic journal article examines the pivotal role of the professional Chef within the gastronomic landscape of United Arab Emirates Dubai. As a global hub for tourism and luxury, Dubai has transformed its culinary scene from a transient service model to a sophisticated cultural export. This paper analyzes how local and international Chefs have contributed to redefining Emirati cuisine while integrating global trends. Through an examination of economic data, cultural policy, and hospitality education, this study highlights the Chef as not merely a food preparer but as a key agent in nation-branding and economic diversification within United Arab Emirates Dubai.</w:t>
      </w:r>
    </w:p>
    <w:bookmarkStart w:id="20" w:name="introduction"/>
    <w:p>
      <w:pPr>
        <w:pStyle w:val="Heading2"/>
      </w:pPr>
      <w:r>
        <w:t xml:space="preserve">1. Introduction</w:t>
      </w:r>
    </w:p>
    <w:p>
      <w:pPr>
        <w:pStyle w:val="FirstParagraph"/>
      </w:pPr>
      <w:r>
        <w:t xml:space="preserve">The culinary sector in the Middle East has undergone a radical transformation over the past two decades, with United Arab Emirates Dubai standing at the forefront of this shift. Historically viewed through the lens of traditional Bedouin hospitality, food culture in Dubai has evolved into a complex, cosmopolitan industry that rivals global capitals such as Paris and New York. Central to this evolution is the figure of the Chef. No longer confined to back-of-house operations, modern Chefs have emerged as public intellectuals, brand ambassadors, and cultural curators.</w:t>
      </w:r>
    </w:p>
    <w:p>
      <w:pPr>
        <w:pStyle w:val="BodyText"/>
      </w:pPr>
      <w:r>
        <w:t xml:space="preserve">This article explores the multifaceted role of Chefs in United Arab Emirates Dubai. It argues that the professionalization of culinary arts in this region is driven by a strategic vision to diversify the economy beyond oil and real estate. By examining the intersection of traditional Emirati heritage and modern gastronomic innovation, we elucidate how Chefs serve as critical connectors between local identity and global appeal.</w:t>
      </w:r>
    </w:p>
    <w:bookmarkEnd w:id="20"/>
    <w:bookmarkStart w:id="21" w:name="X9563dcf03d33b118588e4e94c357b6a8b918dd5"/>
    <w:p>
      <w:pPr>
        <w:pStyle w:val="Heading2"/>
      </w:pPr>
      <w:r>
        <w:t xml:space="preserve">2. Historical Context: From Local Sustenance to Global Stage</w:t>
      </w:r>
    </w:p>
    <w:p>
      <w:pPr>
        <w:pStyle w:val="FirstParagraph"/>
      </w:pPr>
      <w:r>
        <w:t xml:space="preserve">To understand the current status of Chefs in Dubai, one must first appreciate the historical trajectory of food in United Arab Emirates Dubai. Traditionally, Emirati cuisine was characterized by its resourcefulness, utilizing dates, camel meat, fish from the Arabian Gulf, and rice. The Chef’s role was largely domestic or limited to large communal feasts during national celebrations.</w:t>
      </w:r>
    </w:p>
    <w:p>
      <w:pPr>
        <w:pStyle w:val="BodyText"/>
      </w:pPr>
      <w:r>
        <w:t xml:space="preserve">The rapid urbanization of the late 20th century brought an influx of expatriates and international tourists. Initially, this led to a reliance on imported culinary talent. However, as Dubai established itself as a luxury destination, there was a growing demand for authenticity mixed with sophistication. This created a vacuum that local Chefs began to fill. Today, the contemporary Chef in United Arab Emirates Dubai is expected to master not only French or Italian techniques but also the nuanced flavors of their own heritage.</w:t>
      </w:r>
    </w:p>
    <w:bookmarkEnd w:id="21"/>
    <w:bookmarkStart w:id="22" w:name="X6420fb52c2d8a060fb0bf92dfc5bfaa823eb953"/>
    <w:p>
      <w:pPr>
        <w:pStyle w:val="Heading2"/>
      </w:pPr>
      <w:r>
        <w:t xml:space="preserve">3. The Chef as an Agent of Cultural Preservation and Innovation</w:t>
      </w:r>
    </w:p>
    <w:p>
      <w:pPr>
        <w:pStyle w:val="FirstParagraph"/>
      </w:pPr>
      <w:r>
        <w:t xml:space="preserve">A defining characteristic of the modern Chefs operating in United Arab Emirates Dubai is their engagement with culinary nationalism. Many prominent chefs are actively working to deconstruct traditional Emirati dishes, presenting them in fine-dining formats that appeal to international palates without diluting their cultural essence.</w:t>
      </w:r>
    </w:p>
    <w:p>
      <w:pPr>
        <w:pStyle w:val="BodyText"/>
      </w:pPr>
      <w:r>
        <w:t xml:space="preserve">For instance, the reinterpretation of dishes such as</w:t>
      </w:r>
      <w:r>
        <w:t xml:space="preserve"> </w:t>
      </w:r>
      <w:r>
        <w:rPr>
          <w:iCs/>
          <w:i/>
        </w:rPr>
        <w:t xml:space="preserve">Harees</w:t>
      </w:r>
      <w:r>
        <w:t xml:space="preserve"> </w:t>
      </w:r>
      <w:r>
        <w:t xml:space="preserve">and</w:t>
      </w:r>
      <w:r>
        <w:t xml:space="preserve"> </w:t>
      </w:r>
      <w:r>
        <w:rPr>
          <w:bCs/>
          <w:b/>
        </w:rPr>
        <w:t xml:space="preserve">Machboos</w:t>
      </w:r>
      <w:r>
        <w:t xml:space="preserve"> </w:t>
      </w:r>
      <w:r>
        <w:t xml:space="preserve">by acclaimed Chefs in Dubai has garnered significant attention. These culinary professionals act as historians and storytellers, using food to educate diners about Emirati history. This trend is supported by government initiatives that encourage the preservation of intangible cultural heritage. In this context, the Chef becomes a curator of memory, ensuring that while Dubai embraces globalization, it does not erase its local identity.</w:t>
      </w:r>
    </w:p>
    <w:p>
      <w:pPr>
        <w:pStyle w:val="BodyText"/>
      </w:pPr>
      <w:r>
        <w:t xml:space="preserve">Furthermore, Chefs in United Arab Emirates Dubai are leading the charge in sustainable dining. Recognizing the environmental challenges of arid regions and seafood conservation, many culinary leaders are advocating for locally sourced ingredients. This shift not only supports local fishermen and farmers but also positions Chefs as thought leaders in sustainability within the hospitality sector.</w:t>
      </w:r>
    </w:p>
    <w:bookmarkEnd w:id="22"/>
    <w:bookmarkStart w:id="23" w:name="economic-implications-and-labor-dynamics"/>
    <w:p>
      <w:pPr>
        <w:pStyle w:val="Heading2"/>
      </w:pPr>
      <w:r>
        <w:t xml:space="preserve">4. Economic Implications and Labor Dynamics</w:t>
      </w:r>
    </w:p>
    <w:p>
      <w:pPr>
        <w:pStyle w:val="FirstParagraph"/>
      </w:pPr>
      <w:r>
        <w:t xml:space="preserve">The culinary industry is a significant contributor to the GDP of United Arab Emirates Dubai, driven by high-end tourism and a robust retail sector. Chefs are central to this economic engine. The demand for skilled culinary professionals has led to the creation of specialized roles, from pastry chefs specializing in Middle Eastern confections to executive chefs managing large-scale hotel kitchens.</w:t>
      </w:r>
    </w:p>
    <w:p>
      <w:pPr>
        <w:pStyle w:val="BodyText"/>
      </w:pPr>
      <w:r>
        <w:t xml:space="preserve">However, the labor dynamics within this sector present challenges and opportunities. While international Chefs often command high salaries and media visibility, local Emirati Chefs are increasingly gaining prominence through state-sponsored programs. The 'Emiratisation' initiative aims to increase the participation of nationals in the private sector, including hospitality. This policy shift empowers local youth to pursue careers as professional Chefs, fostering a new generation of culinary entrepreneurs.</w:t>
      </w:r>
    </w:p>
    <w:p>
      <w:pPr>
        <w:pStyle w:val="BodyText"/>
      </w:pPr>
      <w:r>
        <w:t xml:space="preserve">Moreover, the rise of food tourism means that Chefs are directly linked to visitor satisfaction and repeat business. Reviews on global platforms often hinge on the reputation of specific restaurants and their head Chefs. Consequently, investing in culinary talent is viewed by policymakers in United Arab Emirates Dubai as a strategic investment in brand equity.</w:t>
      </w:r>
    </w:p>
    <w:bookmarkEnd w:id="23"/>
    <w:bookmarkStart w:id="24" w:name="education-and-professional-development"/>
    <w:p>
      <w:pPr>
        <w:pStyle w:val="Heading2"/>
      </w:pPr>
      <w:r>
        <w:t xml:space="preserve">5. Education and Professional Development</w:t>
      </w:r>
    </w:p>
    <w:p>
      <w:pPr>
        <w:pStyle w:val="FirstParagraph"/>
      </w:pPr>
      <w:r>
        <w:t xml:space="preserve">The elevation of the Chef’s status is also reflected in the educational landscape of United Arab Emirates Dubai. Institutions such as the University of Sharjah and various international hospitality colleges have introduced advanced culinary programs tailored to the needs of modern chefs.</w:t>
      </w:r>
    </w:p>
    <w:p>
      <w:pPr>
        <w:pStyle w:val="BodyText"/>
      </w:pPr>
      <w:r>
        <w:t xml:space="preserve">These curricula blend technical cooking skills with business management, nutrition science, and cultural studies. This holistic approach ensures that graduates are not only proficient cooks but also capable managers who understand the commercial realities of operating in a competitive market like Dubai. Continuous professional development is encouraged through international competitions hosted in the city, where Chefs from United Arab Emirates Dubai showcase their skills on global platforms such as Bocuse d’Or.</w:t>
      </w:r>
    </w:p>
    <w:bookmarkEnd w:id="24"/>
    <w:bookmarkStart w:id="25" w:name="X075aaa7d4f244c0a284b9092ba4517492ad5aa4"/>
    <w:p>
      <w:pPr>
        <w:pStyle w:val="Heading2"/>
      </w:pPr>
      <w:r>
        <w:t xml:space="preserve">6. Future Directions: Technology and Sustainability</w:t>
      </w:r>
    </w:p>
    <w:p>
      <w:pPr>
        <w:pStyle w:val="FirstParagraph"/>
      </w:pPr>
      <w:r>
        <w:t xml:space="preserve">Looking forward, the role of Chefs in United Arab Emirates Dubai will likely be further reshaped by technology and climate change. The integration of artificial intelligence in inventory management and the use of molecular gastronomy techniques are becoming more prevalent. Additionally, with Dubai’s commitment to hosting Expo events and mega-sporting events, Chefs are expected to innovate further to accommodate diverse dietary requirements and sustainability goals.</w:t>
      </w:r>
    </w:p>
    <w:p>
      <w:pPr>
        <w:pStyle w:val="BodyText"/>
      </w:pPr>
      <w:r>
        <w:t xml:space="preserve">We anticipate a continued emphasis on vertical farming ingredients in Dubai kitchens, reducing the carbon footprint of food production. Chefs will play a crucial role in normalizing these practices among consumers. Furthermore, as United Arab Emirates Dubai positions itself as a smart city, the digital presence of Chefs—through social media and virtual dining experiences—will become an integral part of their professional identity.</w:t>
      </w:r>
    </w:p>
    <w:bookmarkEnd w:id="25"/>
    <w:bookmarkStart w:id="26" w:name="conclusion"/>
    <w:p>
      <w:pPr>
        <w:pStyle w:val="Heading2"/>
      </w:pPr>
      <w:r>
        <w:t xml:space="preserve">7. Conclusion</w:t>
      </w:r>
    </w:p>
    <w:p>
      <w:pPr>
        <w:pStyle w:val="FirstParagraph"/>
      </w:pPr>
      <w:r>
        <w:t xml:space="preserve">In conclusion, the Chef in United Arab Emirates Dubai is a dynamic figure who embodies the intersection of tradition and modernity. They are instrumental in preserving cultural heritage while driving economic growth through tourism and innovation. As Dubai continues to solidify its position as a global culinary capital, the support for professional development, ethical sourcing, and creative freedom for Chefs will remain paramount.</w:t>
      </w:r>
    </w:p>
    <w:p>
      <w:pPr>
        <w:pStyle w:val="BodyText"/>
      </w:pPr>
      <w:r>
        <w:t xml:space="preserve">Understanding the multifaceted contributions of Chefs provides valuable insights into the broader socio-economic strategies of United Arab Emirates Dubai. The city’s success in transforming its food scene is a testament to the power of culinary leadership in shaping national identity on the world stage.</w:t>
      </w:r>
    </w:p>
    <w:bookmarkEnd w:id="26"/>
    <w:bookmarkStart w:id="27" w:name="references"/>
    <w:p>
      <w:pPr>
        <w:pStyle w:val="Heading2"/>
      </w:pPr>
      <w:r>
        <w:t xml:space="preserve">References</w:t>
      </w:r>
    </w:p>
    <w:p>
      <w:pPr>
        <w:pStyle w:val="FirstParagraph"/>
      </w:pPr>
      <w:r>
        <w:rPr>
          <w:iCs/>
          <w:i/>
        </w:rPr>
        <w:t xml:space="preserve">(Note: References are illustrative for this academic format.)</w:t>
      </w:r>
    </w:p>
    <w:p>
      <w:pPr>
        <w:numPr>
          <w:ilvl w:val="0"/>
          <w:numId w:val="1001"/>
        </w:numPr>
        <w:pStyle w:val="Compact"/>
      </w:pPr>
      <w:r>
        <w:t xml:space="preserve">Government of Dubai. (2023). *Dubai Economic Vision: Tourism and Hospitality Sector Growth*.</w:t>
      </w:r>
    </w:p>
    <w:p>
      <w:pPr>
        <w:numPr>
          <w:ilvl w:val="0"/>
          <w:numId w:val="1001"/>
        </w:numPr>
        <w:pStyle w:val="Compact"/>
      </w:pPr>
      <w:r>
        <w:t xml:space="preserve">Hassan, A., &amp; Al-Mansoori, S. (2021). "Reviving Emirati Cuisine: The Role of Modern Chefs." *Journal of Middle Eastern Gastronomy*, 14(2), 45-67.</w:t>
      </w:r>
    </w:p>
    <w:p>
      <w:pPr>
        <w:numPr>
          <w:ilvl w:val="0"/>
          <w:numId w:val="1001"/>
        </w:numPr>
        <w:pStyle w:val="Compact"/>
      </w:pPr>
      <w:r>
        <w:t xml:space="preserve">Singh, R. (2022). "Culinary Diplomacy in the Gulf: Dubai’s Soft Power Strategy." *International Hospitality Review*, 8(1), 112-130.</w:t>
      </w:r>
    </w:p>
    <w:p>
      <w:pPr>
        <w:numPr>
          <w:ilvl w:val="0"/>
          <w:numId w:val="1001"/>
        </w:numPr>
        <w:pStyle w:val="Compact"/>
      </w:pPr>
      <w:r>
        <w:t xml:space="preserve">World Tourism Organization. (2024). *Global Trends in Food and Tourism*. UNWTO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Professional Chefs in United Arab Emirates Dubai: A Culinary Renaissance</dc:title>
  <dc:creator/>
  <cp:keywords/>
  <dcterms:created xsi:type="dcterms:W3CDTF">2026-07-29T08:56:10Z</dcterms:created>
  <dcterms:modified xsi:type="dcterms:W3CDTF">2026-07-29T08:56:10Z</dcterms:modified>
</cp:coreProperties>
</file>

<file path=docProps/custom.xml><?xml version="1.0" encoding="utf-8"?>
<Properties xmlns="http://schemas.openxmlformats.org/officeDocument/2006/custom-properties" xmlns:vt="http://schemas.openxmlformats.org/officeDocument/2006/docPropsVTypes"/>
</file>