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Argentina's</w:t>
      </w:r>
      <w:r>
        <w:t xml:space="preserve"> </w:t>
      </w:r>
      <w:r>
        <w:t xml:space="preserve">Industrial</w:t>
      </w:r>
      <w:r>
        <w:t xml:space="preserve"> </w:t>
      </w:r>
      <w:r>
        <w:t xml:space="preserve">Landscape</w:t>
      </w:r>
    </w:p>
    <w:bookmarkStart w:id="28" w:name="Xfbcde1eac6cdf4b9e059244487bdb4267b888c6"/>
    <w:p>
      <w:pPr>
        <w:pStyle w:val="Heading1"/>
      </w:pPr>
      <w:r>
        <w:t xml:space="preserve">The Strategic Role of the Chemical Engineer in Argentina’s Industrial Landscape</w:t>
      </w:r>
    </w:p>
    <w:p>
      <w:pPr>
        <w:pStyle w:val="FirstParagraph"/>
      </w:pPr>
      <w:r>
        <w:rPr>
          <w:bCs/>
          <w:b/>
        </w:rPr>
        <w:t xml:space="preserve">Juan Carlos Mendoza</w:t>
      </w:r>
      <w:r>
        <w:br/>
      </w:r>
      <w:r>
        <w:t xml:space="preserve">Department of Chemical Engineering, Universidad de Buenos Aires, Buenos Aires, Argentina</w:t>
      </w:r>
      <w:r>
        <w:br/>
      </w:r>
      <w:r>
        <w:t xml:space="preserve">Email: jcmendoza@fi.uba.ar</w:t>
      </w:r>
    </w:p>
    <w:bookmarkStart w:id="20" w:name="abstract"/>
    <w:p>
      <w:pPr>
        <w:pStyle w:val="Heading2"/>
      </w:pPr>
      <w:r>
        <w:t xml:space="preserve">Abstract</w:t>
      </w:r>
    </w:p>
    <w:p>
      <w:pPr>
        <w:pStyle w:val="FirstParagraph"/>
      </w:pPr>
      <w:r>
        <w:t xml:space="preserve">This article explores the critical evolution and contemporary importance of the Chemical Engineer within the industrial framework of Argentina, with a specific focus on Buenos Aires as the central hub of economic activity. As Argentina navigates complex geopolitical and economic shifts, its chemical industry stands at a crossroads between traditional hydrocarbon dependence and emerging green technologies. This study analyzes how Chemical Engineers are pivotal in transitioning legacy infrastructure toward sustainability while maintaining operational efficiency. Furthermore, it examines the unique challenges faced by professionals operating in Buenos Aires, including regulatory frameworks, energy volatility, and global market integration. The findings suggest that the Chemical Engineer is not merely a technical operator but a strategic asset essential for Argentina's long-term industrial resilience and innovation.</w:t>
      </w:r>
    </w:p>
    <w:p>
      <w:pPr>
        <w:pStyle w:val="BodyText"/>
      </w:pPr>
      <w:r>
        <w:rPr>
          <w:bCs/>
          <w:b/>
        </w:rPr>
        <w:t xml:space="preserve">Keywords:</w:t>
      </w:r>
      <w:r>
        <w:t xml:space="preserve"> </w:t>
      </w:r>
      <w:r>
        <w:t xml:space="preserve">Chemical Engineering, Argentina Economy, Industrial Innovation, Buenos Aires Industry, Sustainability.</w:t>
      </w:r>
    </w:p>
    <w:bookmarkEnd w:id="20"/>
    <w:bookmarkStart w:id="21" w:name="introduction"/>
    <w:p>
      <w:pPr>
        <w:pStyle w:val="Heading2"/>
      </w:pPr>
      <w:r>
        <w:t xml:space="preserve">1. Introduction</w:t>
      </w:r>
    </w:p>
    <w:p>
      <w:pPr>
        <w:pStyle w:val="FirstParagraph"/>
      </w:pPr>
      <w:r>
        <w:t xml:space="preserve">The global demand for sustainable energy solutions and advanced material processing has redefined the scope of chemical engineering. In the context of Argentina, a nation endowed with vast natural resources ranging from lithium in its northern provinces to unconventional hydrocarbon reserves in Patagonia, the role of the Chemical Engineer is more significant than ever before. Buenos Aires, as both the national capital and a primary industrial metropolis, serves as the nerve center for policy-making and high-level industrial management. This article aims to dissect how professionals holding this discipline drive economic stability and technological advancement in Argentina.</w:t>
      </w:r>
    </w:p>
    <w:p>
      <w:pPr>
        <w:pStyle w:val="BodyText"/>
      </w:pPr>
      <w:r>
        <w:t xml:space="preserve">Historically, Argentina’s economy has been heavily reliant on agricultural exports. However, in recent decades, there has been a concerted effort to diversify into value-added industries. The Chemical Engineer is at the forefront of this transformation. From optimizing petrochemical plants in the Greater Buenos Aires area to designing biorefineries for biomass conversion from Argentina’s fertile Pampas region, these engineers are tasked with converting raw materials into high-value products.</w:t>
      </w:r>
    </w:p>
    <w:bookmarkEnd w:id="21"/>
    <w:bookmarkStart w:id="22" w:name="the-industrial-context-of-buenos-aires"/>
    <w:p>
      <w:pPr>
        <w:pStyle w:val="Heading2"/>
      </w:pPr>
      <w:r>
        <w:t xml:space="preserve">2. The Industrial Context of Buenos Aires</w:t>
      </w:r>
    </w:p>
    <w:p>
      <w:pPr>
        <w:pStyle w:val="FirstParagraph"/>
      </w:pPr>
      <w:r>
        <w:t xml:space="preserve">Buenos Aires is not merely a residential capital; it is an industrial powerhouse. The province and the autonomous city host one of the largest concentrations of petrochemical complexes in Latin America. Facilities located along the Rio de la Plata estuary are critical for producing polymers, fertilizers, and pharmaceuticals that supply not only domestic consumption but also export markets across South America.</w:t>
      </w:r>
    </w:p>
    <w:p>
      <w:pPr>
        <w:pStyle w:val="BodyText"/>
      </w:pPr>
      <w:r>
        <w:t xml:space="preserve">In this dense industrial corridor, the Chemical Engineer plays a multifaceted role. They are responsible for process control, ensuring that large-scale reactors operate safely and efficiently amidst fluctuating raw material costs. The volatility of Argentina’s economic environment—characterized by inflationary pressures and currency fluctuations—adds a layer of complexity to standard engineering practices. Engineers in Buenos Aires must often innovate around these financial constraints, finding ways to reduce energy consumption and waste without compromising product quality.</w:t>
      </w:r>
    </w:p>
    <w:bookmarkEnd w:id="22"/>
    <w:bookmarkStart w:id="23" w:name="X0672c6a073a9872594849891886210b489b6e21"/>
    <w:p>
      <w:pPr>
        <w:pStyle w:val="Heading2"/>
      </w:pPr>
      <w:r>
        <w:t xml:space="preserve">3. Transitioning from Hydrocarbons to Green Chemistry</w:t>
      </w:r>
    </w:p>
    <w:p>
      <w:pPr>
        <w:pStyle w:val="FirstParagraph"/>
      </w:pPr>
      <w:r>
        <w:t xml:space="preserve">A defining feature of the modern Chemical Engineer’s role in Argentina is the push toward decarbonization. While oil and natural gas remain pillars of the local economy, global pressures and internal environmental concerns necessitate a shift toward green chemistry. Buenos Aires has emerged as a hub for academic research and corporate innovation centers dedicated to this transition.</w:t>
      </w:r>
    </w:p>
    <w:p>
      <w:pPr>
        <w:pStyle w:val="BodyText"/>
      </w:pPr>
      <w:r>
        <w:t xml:space="preserve">Chemical Engineers are leading initiatives in hydrogen production from renewable sources, utilizing Argentina’s abundant wind resources in Patagonia. They are also working on carbon capture technologies to mitigate emissions from existing industrial sites in the Buenos Aires metropolitan area. This dual role—maintaining the efficiency of legacy systems while pioneering new sustainable processes—requires a high degree of adaptability and interdisciplinary knowledge.</w:t>
      </w:r>
    </w:p>
    <w:p>
      <w:pPr>
        <w:pStyle w:val="BodyText"/>
      </w:pPr>
      <w:r>
        <w:t xml:space="preserve">Moreover, Argentina is rich in biodiversity, offering opportunities for bio-economy applications. Chemical Engineers are developing processes to extract valuable compounds from native flora for use in cosmetics, pharmaceuticals, and bioplastics. This diversification reduces dependency on imported technologies and fosters a circular economy within the country.</w:t>
      </w:r>
    </w:p>
    <w:bookmarkEnd w:id="23"/>
    <w:bookmarkStart w:id="24" w:name="X414416aa8916a9587c9e274c8c43fdc67522362"/>
    <w:p>
      <w:pPr>
        <w:pStyle w:val="Heading2"/>
      </w:pPr>
      <w:r>
        <w:t xml:space="preserve">4. Educational Challenges and Professional Development</w:t>
      </w:r>
    </w:p>
    <w:p>
      <w:pPr>
        <w:pStyle w:val="FirstParagraph"/>
      </w:pPr>
      <w:r>
        <w:t xml:space="preserve">To fulfill these ambitious goals, the academic infrastructure in Argentina must produce highly skilled graduates. Universities in Buenos Aires, such as the Universidad de Buenos Aires (UBA) and the Universidad Nacional de La Plata (UNLP), have updated their curricula to include modules on sustainability, data science, and international regulatory compliance. However, a gap remains between theoretical education and industrial application.</w:t>
      </w:r>
    </w:p>
    <w:p>
      <w:pPr>
        <w:pStyle w:val="BodyText"/>
      </w:pPr>
      <w:r>
        <w:t xml:space="preserve">The Chemical Engineer must therefore engage in continuous professional development. This includes mastering simulation software used globally but ensuring that local constraints are accounted for in models. It also involves navigating the bureaucratic landscape of Argentine industrial regulations, which can be complex and subject to change. Professional associations play a vital role here, providing networking opportunities and technical workshops that keep engineers abreast of global best practices.</w:t>
      </w:r>
    </w:p>
    <w:bookmarkEnd w:id="24"/>
    <w:bookmarkStart w:id="25" w:name="X6bae18b632e190806ffc09926ace9b663b79863"/>
    <w:p>
      <w:pPr>
        <w:pStyle w:val="Heading2"/>
      </w:pPr>
      <w:r>
        <w:t xml:space="preserve">5. Economic Implications and Global Competitiveness</w:t>
      </w:r>
    </w:p>
    <w:p>
      <w:pPr>
        <w:pStyle w:val="FirstParagraph"/>
      </w:pPr>
      <w:r>
        <w:t xml:space="preserve">The competitiveness of Argentina in the global chemical market is directly tied to the expertise of its workforce. Chemical Engineers drive innovation that lowers production costs and improves product differentiation. In Buenos Aires, where many multinational corporations have regional headquarters, local engineers act as bridges between global standards and local realities.</w:t>
      </w:r>
    </w:p>
    <w:p>
      <w:pPr>
        <w:pStyle w:val="BodyText"/>
      </w:pPr>
      <w:r>
        <w:t xml:space="preserve">For instance, in the fertilizer industry—which is crucial for Argentina’s agricultural sector—Chemical Engineers are optimizing nitrogen fixation processes to reduce energy intensity. These improvements have a direct impact on the cost of food production, linking industrial efficiency to national food security. Furthermore, as global supply chains become more fragile due to geopolitical tensions, localizing high-value chemical production in Argentina becomes a strategic imperative. This localization relies heavily on the ability of Chemical Engineers to manage complex synthesis pathways and ensure supply chain robustness.</w:t>
      </w:r>
    </w:p>
    <w:bookmarkEnd w:id="25"/>
    <w:bookmarkStart w:id="26" w:name="conclusion"/>
    <w:p>
      <w:pPr>
        <w:pStyle w:val="Heading2"/>
      </w:pPr>
      <w:r>
        <w:t xml:space="preserve">6. Conclusion</w:t>
      </w:r>
    </w:p>
    <w:p>
      <w:pPr>
        <w:pStyle w:val="FirstParagraph"/>
      </w:pPr>
      <w:r>
        <w:t xml:space="preserve">In conclusion, the Chemical Engineer is an indispensable figure in the industrial ecosystem of Argentina, particularly within the dynamic context of Buenos Aires. Their role extends beyond traditional manufacturing; they are agents of economic diversification, environmental stewardship, and technological sovereignty. As Argentina seeks to balance its hydrocarbon wealth with a sustainable future, these professionals will be instrumental in shaping policies and implementing technologies that ensure long-term growth.</w:t>
      </w:r>
    </w:p>
    <w:p>
      <w:pPr>
        <w:pStyle w:val="BodyText"/>
      </w:pPr>
      <w:r>
        <w:t xml:space="preserve">The challenges faced by Buenos Aires’ industrial sector—energy volatility, regulatory complexity, and the need for green transition—are not insurmountable. They require a workforce that is technically proficient, economically aware, and innovative. By investing in education and supporting the Chemical Engineer in their strategic roles, Argentina can position itself as a leader in sustainable chemical engineering within Latin America.</w:t>
      </w:r>
    </w:p>
    <w:bookmarkEnd w:id="26"/>
    <w:bookmarkStart w:id="27" w:name="references"/>
    <w:p>
      <w:pPr>
        <w:pStyle w:val="Heading2"/>
      </w:pPr>
      <w:r>
        <w:t xml:space="preserve">References</w:t>
      </w:r>
    </w:p>
    <w:p>
      <w:pPr>
        <w:numPr>
          <w:ilvl w:val="0"/>
          <w:numId w:val="1001"/>
        </w:numPr>
        <w:pStyle w:val="Compact"/>
      </w:pPr>
      <w:r>
        <w:t xml:space="preserve">Garcia, R., &amp; Lopez, M. (2023). *Petrochemical Evolution in the Buenos Aires Basin*. Journal of Argentine Industrial Studies.</w:t>
      </w:r>
    </w:p>
    <w:p>
      <w:pPr>
        <w:numPr>
          <w:ilvl w:val="0"/>
          <w:numId w:val="1001"/>
        </w:numPr>
        <w:pStyle w:val="Compact"/>
      </w:pPr>
      <w:r>
        <w:t xml:space="preserve">Martinez, S. (2024). *Green Chemistry Applications in South America*. Buenos Aires: Editorial Científica Nacional.</w:t>
      </w:r>
    </w:p>
    <w:p>
      <w:pPr>
        <w:numPr>
          <w:ilvl w:val="0"/>
          <w:numId w:val="1001"/>
        </w:numPr>
        <w:pStyle w:val="Compact"/>
      </w:pPr>
      <w:r>
        <w:t xml:space="preserve">Ministerio de Economía Argentina. (2023). *Report on Industrial Energy Consumption and Efficiency*.</w:t>
      </w:r>
    </w:p>
    <w:p>
      <w:pPr>
        <w:numPr>
          <w:ilvl w:val="0"/>
          <w:numId w:val="1001"/>
        </w:numPr>
        <w:pStyle w:val="Compact"/>
      </w:pPr>
      <w:r>
        <w:t xml:space="preserve">Sanchez, L. (2022). "The Role of Engineering Education in Developing Sustainable Industries." *Revista de Ingeniería Química*,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Argentina's Industrial Landscape</dc:title>
  <dc:creator/>
  <dc:language>en</dc:language>
  <cp:keywords/>
  <dcterms:created xsi:type="dcterms:W3CDTF">2026-07-29T05:14:28Z</dcterms:created>
  <dcterms:modified xsi:type="dcterms:W3CDTF">2026-07-29T05:14:28Z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