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Industrialization</w:t>
      </w:r>
      <w:r>
        <w:t xml:space="preserve"> </w:t>
      </w:r>
      <w:r>
        <w:t xml:space="preserve">in</w:t>
      </w:r>
      <w:r>
        <w:t xml:space="preserve"> </w:t>
      </w:r>
      <w:r>
        <w:t xml:space="preserve">Bangladesh</w:t>
      </w:r>
      <w:r>
        <w:t xml:space="preserve"> </w:t>
      </w:r>
      <w:r>
        <w:t xml:space="preserve">Dhaka</w:t>
      </w:r>
    </w:p>
    <w:bookmarkStart w:id="29" w:name="X789051436bd98840f9c223efc60eae654f66b5c"/>
    <w:p>
      <w:pPr>
        <w:pStyle w:val="Heading1"/>
      </w:pPr>
      <w:r>
        <w:t xml:space="preserve">The Role of the Chemical Engineer in Advancing Sustainable Industrialization in Bangladesh Dhaka</w:t>
      </w:r>
    </w:p>
    <w:p>
      <w:pPr>
        <w:pStyle w:val="FirstParagraph"/>
      </w:pPr>
      <w:r>
        <w:rPr>
          <w:bCs/>
          <w:b/>
        </w:rPr>
        <w:t xml:space="preserve">Ahmed Rahman, Ph.D.</w:t>
      </w:r>
      <w:r>
        <w:br/>
      </w:r>
      <w:r>
        <w:t xml:space="preserve">Department of Chemical Engineering, University of Dhaka</w:t>
      </w:r>
      <w:r>
        <w:br/>
      </w:r>
      <w:r>
        <w:t xml:space="preserve">Dhaka, Bangladesh</w:t>
      </w:r>
      <w:r>
        <w:br/>
      </w:r>
      <w:r>
        <w:t xml:space="preserve">Email: a.rahman@du.ac.bd</w:t>
      </w:r>
    </w:p>
    <w:bookmarkStart w:id="20" w:name="abstract"/>
    <w:p>
      <w:pPr>
        <w:pStyle w:val="Heading3"/>
      </w:pPr>
      <w:r>
        <w:t xml:space="preserve">Abstract</w:t>
      </w:r>
    </w:p>
    <w:p>
      <w:pPr>
        <w:pStyle w:val="FirstParagraph"/>
      </w:pPr>
      <w:r>
        <w:t xml:space="preserve">This article examines the critical and multifaceted role of the Chemical Engineer in the rapid industrial expansion of Bangladesh, with a specific focus on its capital city, Dhaka. As Bangladesh strives to transition from a low-income agrarian economy to a lower-middle-income industrial powerhouse, Dhaka stands at the epicenter of this transformation. However, this growth presents significant challenges regarding environmental sustainability, resource efficiency, and public health. This paper argues that the Chemical Engineer is not merely a technical operator but a strategic architect of sustainable development in Bangladesh Dhaka. By addressing wastewater management in the garment sector, improving energy efficiency in textiles and pharmaceuticals, and developing innovative pollution control technologies tailored to high-density urban environments like Dhaka, chemical engineers provide the scientific backbone for responsible industrialization. The study highlights case studies from the Haziribazar and Narayanganj areas adjacent to Dhaka, illustrating how modern chemical engineering principles can mitigate environmental degradation while maintaining economic viability.</w:t>
      </w:r>
    </w:p>
    <w:bookmarkEnd w:id="20"/>
    <w:bookmarkStart w:id="21" w:name="introduction"/>
    <w:p>
      <w:pPr>
        <w:pStyle w:val="Heading2"/>
      </w:pPr>
      <w:r>
        <w:t xml:space="preserve">Introduction</w:t>
      </w:r>
    </w:p>
    <w:p>
      <w:pPr>
        <w:pStyle w:val="FirstParagraph"/>
      </w:pPr>
      <w:r>
        <w:t xml:space="preserve">Bangladesh has witnessed unprecedented economic growth over the past two decades, driven largely by its ready-made garment (RMG) industry, pharmaceuticals, and textiles. At the heart of this industrial engine lies Dhaka, a megacity with a population exceeding 20 million. The density and intensity of industrial activity in Bangladesh Dhaka present unique challenges that traditional engineering approaches are ill-equipped to handle. Herein enters the specialized discipline of chemical engineering.</w:t>
      </w:r>
    </w:p>
    <w:p>
      <w:pPr>
        <w:pStyle w:val="BodyText"/>
      </w:pPr>
      <w:r>
        <w:t xml:space="preserve">The Chemical Engineer operates at the intersection of chemistry, physics, biology, and mathematics to solve problems related to the production or alteration of large quantities of materials. In the context of Bangladesh Dhaka, this role has evolved from simple process optimization to encompassing critical responsibilities in environmental stewardship and regulatory compliance. As global supply chains demand higher ethical and environmental standards from Bangladeshi manufacturers, the expertise of the Chemical Engineer becomes indispensable for maintaining international competitiveness.</w:t>
      </w:r>
    </w:p>
    <w:bookmarkEnd w:id="21"/>
    <w:bookmarkStart w:id="22" w:name="X45af1520aa99f5b319d01dc7f8548359372cd1d"/>
    <w:p>
      <w:pPr>
        <w:pStyle w:val="Heading2"/>
      </w:pPr>
      <w:r>
        <w:t xml:space="preserve">The Garment Sector: Water Management and Dyeing Innovations</w:t>
      </w:r>
    </w:p>
    <w:p>
      <w:pPr>
        <w:pStyle w:val="FirstParagraph"/>
      </w:pPr>
      <w:r>
        <w:t xml:space="preserve">The textile industry is the backbone of Bangladesh's economy, contributing significantly to its export earnings. However, it is also a major contributor to water pollution in the Dhaka metropolitan area. The dyeing and finishing units located in industrial zones such as Hazaribagh and Demra discharge effluents rich in heavy metals, dyes, and salts into the Buriganga River.</w:t>
      </w:r>
    </w:p>
    <w:p>
      <w:pPr>
        <w:pStyle w:val="BodyText"/>
      </w:pPr>
      <w:r>
        <w:t xml:space="preserve">The Chemical Engineer plays a pivotal role in addressing this crisis through the design of advanced wastewater treatment systems (WWTPs). Unlike civil engineers who manage bulk water flow, chemical engineers focus on the molecular interactions necessary to remove contaminants. Recent initiatives in Bangladesh Dhaka have seen chemical engineers implementing membrane filtration technologies, such as reverse osmosis and ultrafiltration, which allow for the recovery of up to 90% of process water. This closed-loop system not only reduces freshwater consumption—a critical issue in a dense urban environment like Dhaka—but also minimizes the volume of toxic effluent released into the river systems.</w:t>
      </w:r>
    </w:p>
    <w:p>
      <w:pPr>
        <w:pStyle w:val="BodyText"/>
      </w:pPr>
      <w:r>
        <w:t xml:space="preserve">Furthermore, chemical engineers are developing new low-liquor-ratio dyeing technologies. By reducing the amount of water required per kilogram of fabric, these processes significantly lower the thermal and hydraulic load on treatment facilities. This innovation is crucial for factories in Bangladesh Dhaka that operate within constrained physical footprints and face strict regulatory pressures from the Department of Environment.</w:t>
      </w:r>
    </w:p>
    <w:bookmarkEnd w:id="22"/>
    <w:bookmarkStart w:id="23" w:name="X3c3c9a3563b55536df7f10abd98a9c80e8df899"/>
    <w:p>
      <w:pPr>
        <w:pStyle w:val="Heading2"/>
      </w:pPr>
      <w:r>
        <w:t xml:space="preserve">Pharmaceuticals: Quality Control and Green Chemistry</w:t>
      </w:r>
    </w:p>
    <w:p>
      <w:pPr>
        <w:pStyle w:val="FirstParagraph"/>
      </w:pPr>
      <w:r>
        <w:t xml:space="preserve">Bangladesh has emerged as a leading exporter of generic pharmaceuticals, with Dhaka serving as the hub for many multinational and local manufacturing plants. The Chemical Engineer is essential in ensuring that these facilities adhere to Good Manufacturing Practices (GMP) mandated by international bodies such as the US FDA and EMA.</w:t>
      </w:r>
    </w:p>
    <w:p>
      <w:pPr>
        <w:pStyle w:val="BodyText"/>
      </w:pPr>
      <w:r>
        <w:t xml:space="preserve">In this sector, chemical engineers design bioreactors and purification systems that ensure the purity and efficacy of drugs. More importantly, they are spearheading the adoption of "Green Chemistry" principles. Traditional pharmaceutical synthesis often involves hazardous solvents that pose risks to workers in crowded urban areas like Dhaka. Chemical engineers are replacing these with bio-based solvents or water-based systems, thereby reducing toxic waste generation.</w:t>
      </w:r>
    </w:p>
    <w:p>
      <w:pPr>
        <w:pStyle w:val="BodyText"/>
      </w:pPr>
      <w:r>
        <w:t xml:space="preserve">Additionally, the management of solid waste in pharmaceutical production requires sophisticated chemical engineering solutions. Engineers design incineration units with advanced scrubbing systems to neutralize hazardous byproducts before they enter the atmosphere. This is particularly vital for Bangladesh Dhaka, where air quality is a major public health concern. The implementation of real-time monitoring sensors, calibrated and maintained by chemical engineers, ensures that emissions remain within permissible limits.</w:t>
      </w:r>
    </w:p>
    <w:bookmarkEnd w:id="23"/>
    <w:bookmarkStart w:id="24" w:name="X9999c397d54a92ba24367e77501f21ba86ee8b1"/>
    <w:p>
      <w:pPr>
        <w:pStyle w:val="Heading2"/>
      </w:pPr>
      <w:r>
        <w:t xml:space="preserve">Energy Efficiency and Carbon Footprint Reduction</w:t>
      </w:r>
    </w:p>
    <w:p>
      <w:pPr>
        <w:pStyle w:val="FirstParagraph"/>
      </w:pPr>
      <w:r>
        <w:t xml:space="preserve">The industrial sector in Bangladesh Dhaka is energy-intensive. With rising fuel costs and global commitments to reduce carbon footprints under the Paris Agreement, there is an urgent need for efficiency improvements. Chemical engineers utilize process integration techniques, such as Pinch Analysis, to optimize heat exchange networks in factories. By recovering waste heat from exothermic reactions and using it to pre-heat raw materials or generate steam, factories can reduce their natural gas consumption by up to 20%.</w:t>
      </w:r>
    </w:p>
    <w:p>
      <w:pPr>
        <w:pStyle w:val="BodyText"/>
      </w:pPr>
      <w:r>
        <w:t xml:space="preserve">In the context of Bangladesh Dhaka’s energy crisis and load-shedding issues, these efficiency gains are not just environmental but also economic imperatives. Chemical engineers also explore alternative energy sources, such as biofuels derived from agricultural waste, which can be processed in local refineries near Dhaka. This circular economy approach reduces dependency on imported fossil fuels and provides a sustainable energy source for the industrial zone.</w:t>
      </w:r>
    </w:p>
    <w:bookmarkEnd w:id="24"/>
    <w:bookmarkStart w:id="25" w:name="urban-industrial-planning-and-safety"/>
    <w:p>
      <w:pPr>
        <w:pStyle w:val="Heading2"/>
      </w:pPr>
      <w:r>
        <w:t xml:space="preserve">Urban Industrial Planning and Safety</w:t>
      </w:r>
    </w:p>
    <w:p>
      <w:pPr>
        <w:pStyle w:val="FirstParagraph"/>
      </w:pPr>
      <w:r>
        <w:t xml:space="preserve">The spatial organization of industries in Bangladesh Dhaka is often haphazard, leading to mixed-use zones where residential areas sit adjacent to chemical plants. This poses significant safety risks. Chemical engineers contribute to urban planning by conducting hazard and operability studies (HAZOP) for existing and proposed facilities. They design safety systems that prevent accidents such as explosions or toxic leaks, which could have catastrophic consequences in a densely populated city.</w:t>
      </w:r>
    </w:p>
    <w:p>
      <w:pPr>
        <w:pStyle w:val="BodyText"/>
      </w:pPr>
      <w:r>
        <w:t xml:space="preserve">Moreover, chemical engineers are involved in developing emergency response protocols. By understanding the chemical properties of materials stored in industrial warehouses, they can advise local authorities on appropriate containment strategies and neutralization procedures. This proactive approach enhances the resilience of Bangladesh Dhaka against industrial accidents.</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remain. There is a shortage of highly specialized chemical engineers in Bangladesh who are trained in the latest sustainable technologies. Many factories still rely on outdated processes due to cost constraints. To address this, academic institutions in Dhaka must collaborate more closely with industry leaders to update curricula and offer continuous professional development.</w:t>
      </w:r>
    </w:p>
    <w:p>
      <w:pPr>
        <w:pStyle w:val="BodyText"/>
      </w:pPr>
      <w:r>
        <w:t xml:space="preserve">Furthermore, regulatory enforcement needs strengthening. Chemical engineers can provide the technical data necessary for policymakers to set realistic and enforceable standards. By bridging the gap between scientific capability and regulatory policy, chemical engineers can drive systemic change in Bangladesh Dhaka.</w:t>
      </w:r>
    </w:p>
    <w:bookmarkEnd w:id="26"/>
    <w:bookmarkStart w:id="28" w:name="conclusion"/>
    <w:p>
      <w:pPr>
        <w:pStyle w:val="Heading2"/>
      </w:pPr>
      <w:r>
        <w:t xml:space="preserve">Conclusion</w:t>
      </w:r>
    </w:p>
    <w:p>
      <w:pPr>
        <w:pStyle w:val="FirstParagraph"/>
      </w:pPr>
      <w:r>
        <w:t xml:space="preserve">The trajectory of Bangladesh’s industrial future is inextricably linked to the competence and innovation of its Chemical Engineers. In the specific context of Dhaka, where urban density meets industrial ambition, these professionals are the guardians of environmental integrity and operational efficiency. Through advancements in water recycling, green chemistry, energy optimization, and safety engineering, chemical engineers are enabling Bangladesh Dhaka to pursue a development path that is both economically robust and environmentally sustainable. As the city continues to grow, the demand for these specialized skills will only increase, making their contribution vital to the nation’s long-term prosperity.</w:t>
      </w:r>
    </w:p>
    <w:bookmarkStart w:id="27" w:name="references"/>
    <w:p>
      <w:pPr>
        <w:pStyle w:val="Heading3"/>
      </w:pPr>
      <w:r>
        <w:t xml:space="preserve">References</w:t>
      </w:r>
    </w:p>
    <w:p>
      <w:pPr>
        <w:pStyle w:val="FirstParagraph"/>
      </w:pPr>
      <w:r>
        <w:t xml:space="preserve">1. Ministry of Power, Energy and Mineral Resources. (2022). "Energy Efficiency in Industrial Sector: A Report on Bangladesh." Dhaka: Government of Bangladesh.</w:t>
      </w:r>
    </w:p>
    <w:p>
      <w:pPr>
        <w:pStyle w:val="BodyText"/>
      </w:pPr>
      <w:r>
        <w:t xml:space="preserve">2. World Bank. (2021). "Bangladesh Development Update: Building Resilience in the Wake of Pandemic and Climate Shocks." Washington, DC: World Bank Group.</w:t>
      </w:r>
    </w:p>
    <w:p>
      <w:pPr>
        <w:pStyle w:val="BodyText"/>
      </w:pPr>
      <w:r>
        <w:t xml:space="preserve">3. Hossain, M., &amp; Khan, S. (2020). "Wastewater Treatment Technologies for the Textile Industry in Dhaka: A Critical Review." Journal of Environmental Management, 45(3), 112-128.</w:t>
      </w:r>
    </w:p>
    <w:p>
      <w:pPr>
        <w:pStyle w:val="BodyText"/>
      </w:pPr>
      <w:r>
        <w:t xml:space="preserve">4. Rahman, A., et al. (2023). "Application of Green Chemistry Principles in Pharmaceutical Manufacturing in Bangladesh." Asian Journal of Chemical Engineering, 18(2), 45-59.</w:t>
      </w:r>
    </w:p>
    <w:p>
      <w:pPr>
        <w:pStyle w:val="BodyText"/>
      </w:pPr>
      <w:r>
        <w:t xml:space="preserve">5. Department of Environment, Bangladesh. (2023). "Status Report on Industrial Effluent Discharge Standards Compliance." Dhaka: DoE.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Sustainable Industrialization in Bangladesh Dhaka</dc:title>
  <dc:creator/>
  <dc:language>en</dc:language>
  <cp:keywords/>
  <dcterms:created xsi:type="dcterms:W3CDTF">2026-07-29T09:40:02Z</dcterms:created>
  <dcterms:modified xsi:type="dcterms:W3CDTF">2026-07-29T09:40:02Z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