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Process</w:t>
      </w:r>
      <w:r>
        <w:t xml:space="preserve"> </w:t>
      </w:r>
      <w:r>
        <w:t xml:space="preserve">Intensification</w:t>
      </w:r>
      <w:r>
        <w:t xml:space="preserve"> </w:t>
      </w:r>
      <w:r>
        <w:t xml:space="preserve">in</w:t>
      </w:r>
      <w:r>
        <w:t xml:space="preserve"> </w:t>
      </w:r>
      <w:r>
        <w:t xml:space="preserve">the</w:t>
      </w:r>
      <w:r>
        <w:t xml:space="preserve"> </w:t>
      </w:r>
      <w:r>
        <w:t xml:space="preserve">National</w:t>
      </w:r>
      <w:r>
        <w:t xml:space="preserve"> </w:t>
      </w:r>
      <w:r>
        <w:t xml:space="preserve">Capital:</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Chemical</w:t>
      </w:r>
      <w:r>
        <w:t xml:space="preserve"> </w:t>
      </w:r>
      <w:r>
        <w:t xml:space="preserve">Engineering</w:t>
      </w:r>
      <w:r>
        <w:t xml:space="preserve"> </w:t>
      </w:r>
      <w:r>
        <w:t xml:space="preserve">Excellence</w:t>
      </w:r>
      <w:r>
        <w:t xml:space="preserve"> </w:t>
      </w:r>
      <w:r>
        <w:t xml:space="preserve">in</w:t>
      </w:r>
      <w:r>
        <w:t xml:space="preserve"> </w:t>
      </w:r>
      <w:r>
        <w:t xml:space="preserve">India</w:t>
      </w:r>
      <w:r>
        <w:t xml:space="preserve"> </w:t>
      </w:r>
      <w:r>
        <w:t xml:space="preserve">New</w:t>
      </w:r>
      <w:r>
        <w:t xml:space="preserve"> </w:t>
      </w:r>
      <w:r>
        <w:t xml:space="preserve">Delhi</w:t>
      </w:r>
    </w:p>
    <w:bookmarkStart w:id="27" w:name="X026872fd763d1f8f5b66247a16c229bead913e9"/>
    <w:p>
      <w:pPr>
        <w:pStyle w:val="Heading1"/>
      </w:pPr>
      <w:r>
        <w:t xml:space="preserve">Sustainable Process Intensification in the National Capital: A Strategic Framework for Chemical Engineering Excellence in India New Delhi</w:t>
      </w:r>
    </w:p>
    <w:p>
      <w:pPr>
        <w:pStyle w:val="FirstParagraph"/>
      </w:pPr>
      <w:r>
        <w:rPr>
          <w:bCs/>
          <w:b/>
        </w:rPr>
        <w:t xml:space="preserve">Alexander R. Thorne, Ph.D.</w:t>
      </w:r>
      <w:r>
        <w:br/>
      </w:r>
      <w:r>
        <w:t xml:space="preserve">Department of Sustainable Process Design,</w:t>
      </w:r>
      <w:r>
        <w:br/>
      </w:r>
      <w:r>
        <w:t xml:space="preserve">Institute of Advanced Industrial Sciences, New Delhi</w:t>
      </w:r>
      <w:r>
        <w:br/>
      </w:r>
      <w:r>
        <w:rPr>
          <w:iCs/>
          <w:i/>
        </w:rPr>
        <w:t xml:space="preserve">Email: a.thorne@iiaisen.delhi.in</w:t>
      </w:r>
    </w:p>
    <w:p>
      <w:pPr>
        <w:pStyle w:val="BodyText"/>
      </w:pPr>
      <w:r>
        <w:br/>
      </w:r>
      <w:r>
        <w:t xml:space="preserve">This article examines the pivotal role of the modern Chemical Engineer in addressing the unique industrial and environmental challenges present in India New Delhi. As urbanization accelerates, traditional manufacturing methodologies are becoming untenable due to stringent air quality regulations and water scarcity issues inherent to the National Capital Territory. This paper proposes a framework for Process Intensification (PI) tailored specifically for industrial zones within India New Delhi, focusing on waste-to-energy conversion systems and green hydrogen integration. By leveraging advanced catalytic technologies and digital twin simulations, Chemical Engineers can optimize resource efficiency while maintaining economic viability. The study argues that the successful transition to sustainable industry in India New Delhi relies heavily on the interdisciplinary expertise of chemical engineers who bridge the gap between regulatory compliance, technological innovation, and operational safety.</w:t>
      </w:r>
    </w:p>
    <w:bookmarkStart w:id="20" w:name="introduction"/>
    <w:p>
      <w:pPr>
        <w:pStyle w:val="Heading3"/>
      </w:pPr>
      <w:r>
        <w:t xml:space="preserve">1. Introduction</w:t>
      </w:r>
    </w:p>
    <w:p>
      <w:pPr>
        <w:pStyle w:val="FirstParagraph"/>
      </w:pPr>
      <w:r>
        <w:t xml:space="preserve">India New Delhi stands as a paradoxical hub of rapid economic growth and severe environmental pressure. Located in the heart of the Indo-Gangetic plain, the region faces distinct meteorological challenges, including temperature inversions that trap pollutants during winter months. Consequently, industrial activities within and around India New Delhi are under intense scrutiny from regulatory bodies such as the Central Pollution Control Board (CPCB) and the Delhi Pollution Control Committee (DPCC). In this context, the role of the Chemical Engineer has evolved from mere process optimization to becoming a critical architect of environmental sustainability.</w:t>
      </w:r>
    </w:p>
    <w:p>
      <w:pPr>
        <w:pStyle w:val="BodyText"/>
      </w:pPr>
      <w:r>
        <w:t xml:space="preserve">Historically, chemical engineering in India focused on scale-up and cost reduction. However, contemporary demands require a shift toward circular economy principles. For industries operating within the National Capital region, compliance is no longer optional but foundational. This article explores how Chemical Engineers can lead this transformation by implementing sustainable technologies that mitigate pollution while enhancing productivity.</w:t>
      </w:r>
    </w:p>
    <w:bookmarkEnd w:id="20"/>
    <w:bookmarkStart w:id="21" w:name="Xf3a192506bdd6c9bb8f287ae74365e6e0630d44"/>
    <w:p>
      <w:pPr>
        <w:pStyle w:val="Heading3"/>
      </w:pPr>
      <w:r>
        <w:t xml:space="preserve">2. The Unique Context of Industrial Operations in India New Delhi</w:t>
      </w:r>
    </w:p>
    <w:p>
      <w:pPr>
        <w:pStyle w:val="FirstParagraph"/>
      </w:pPr>
      <w:r>
        <w:t xml:space="preserve">The industrial landscape of India New Delhi is characterized by a mix of heavy manufacturing, pharmaceutical production, and chemical processing units. Unlike other regions, the proximity to dense residential areas and the capital city’s administrative importance imposes stricter emission norms. For instance, the ban on certain fossil fuels for heating in surrounding states has indirectly impacted local industries reliant on coal-based energy.</w:t>
      </w:r>
    </w:p>
    <w:p>
      <w:pPr>
        <w:pStyle w:val="BodyText"/>
      </w:pPr>
      <w:r>
        <w:t xml:space="preserve">A significant challenge for Chemical Engineers in India New Delhi is managing effluent disposal. The Yamuna River, which flows through the city, receives substantial industrial and domestic runoff. Engineers must design treatment systems that not only meet but exceed current effluent standards. Furthermore, the seasonal variation in humidity and temperature affects reaction kinetics and separation processes, requiring dynamic control strategies that standard textbooks may not fully address for this specific geography.</w:t>
      </w:r>
    </w:p>
    <w:bookmarkEnd w:id="21"/>
    <w:bookmarkStart w:id="22" w:name="Xc01006dd98f97c3bc88e2f259a9c32919b9a41f"/>
    <w:p>
      <w:pPr>
        <w:pStyle w:val="Heading3"/>
      </w:pPr>
      <w:r>
        <w:t xml:space="preserve">3. Process Intensification as a Strategic Tool</w:t>
      </w:r>
    </w:p>
    <w:p>
      <w:pPr>
        <w:pStyle w:val="FirstParagraph"/>
      </w:pPr>
      <w:r>
        <w:t xml:space="preserve">Process Intensification (PI) is defined as the development of novel apparatuses and techniques that drastically enhance industrial processes, leading to substantially smaller, cleaner, and safer technology with significantly reduced capital and operating costs. For Chemical Engineers working in India New Delhi, PI offers a viable pathway to comply with environmental regulations without sacrificing output.</w:t>
      </w:r>
    </w:p>
    <w:p>
      <w:pPr>
        <w:pStyle w:val="BodyText"/>
      </w:pPr>
      <w:r>
        <w:t xml:space="preserve">One promising area is the adoption of microreactor technology for chemical synthesis. Microreactors offer superior heat and mass transfer characteristics compared to traditional batch reactors. In the pharmaceutical sector of India New Delhi, this translates to reduced solvent use and lower waste generation. Additionally, intensified separation techniques, such as membrane distillation and rotating packed beds, allow for smaller footprints—a critical advantage in land-constrained industrial estates like Okhla or Faridabad.</w:t>
      </w:r>
    </w:p>
    <w:bookmarkEnd w:id="22"/>
    <w:bookmarkStart w:id="23" w:name="waste-to-energy-integration"/>
    <w:p>
      <w:pPr>
        <w:pStyle w:val="Heading3"/>
      </w:pPr>
      <w:r>
        <w:t xml:space="preserve">4. Waste-to-Energy Integration</w:t>
      </w:r>
    </w:p>
    <w:p>
      <w:pPr>
        <w:pStyle w:val="FirstParagraph"/>
      </w:pPr>
      <w:r>
        <w:t xml:space="preserve">Solid waste management is another critical domain where Chemical Engineering expertise is indispensable. India New Delhi generates thousands of tons of municipal and industrial solid waste daily. Chemical Engineers are tasked with designing gasification and pyrolysis units that convert this waste into syngas or bio-oil, which can then be used for power generation or as feedstock for further chemical synthesis.</w:t>
      </w:r>
    </w:p>
    <w:p>
      <w:pPr>
        <w:pStyle w:val="BodyText"/>
      </w:pPr>
      <w:r>
        <w:t xml:space="preserve">The integration of these systems requires a holistic approach. It involves not just the thermal processing of waste but also the purification of resulting gases to remove contaminants like sulfur and particulates before they are released into the atmosphere. This multi-stage purification process is where advanced catalysis, a core competency of Chemical Engineers, plays a vital role. By developing robust catalysts that can tolerate impurities typical of Indian waste streams, engineers can improve the efficiency and longevity of waste-to-energy plants.</w:t>
      </w:r>
    </w:p>
    <w:bookmarkEnd w:id="23"/>
    <w:bookmarkStart w:id="24" w:name="green-hydrogen-and-future-prospects"/>
    <w:p>
      <w:pPr>
        <w:pStyle w:val="Heading3"/>
      </w:pPr>
      <w:r>
        <w:t xml:space="preserve">5. Green Hydrogen and Future Prospects</w:t>
      </w:r>
    </w:p>
    <w:p>
      <w:pPr>
        <w:pStyle w:val="FirstParagraph"/>
      </w:pPr>
      <w:r>
        <w:t xml:space="preserve">The National Green Hydrogen Mission launched by the Government of India presents a transformative opportunity for Chemical Engineers in India New Delhi. As industries seek to decarbonize, hydrogen produced via electrolysis powered by renewable energy is emerging as a key alternative to fossil fuels. However, the storage, transport, and utilization of hydrogen pose significant engineering challenges.</w:t>
      </w:r>
    </w:p>
    <w:p>
      <w:pPr>
        <w:pStyle w:val="BodyText"/>
      </w:pPr>
      <w:r>
        <w:t xml:space="preserve">Chemical Engineers are at the forefront of designing safe storage solutions and modifying existing infrastructure to handle hydrogen blends. In India New Delhi, pilot projects involving hydrogen-fueled heavy-duty vehicles and industrial heating applications are gaining traction. The successful implementation of these projects requires rigorous risk assessment, material compatibility studies, and safety protocol development—all areas where Chemical Engineers provide essential technical leadership.</w:t>
      </w:r>
    </w:p>
    <w:bookmarkEnd w:id="24"/>
    <w:bookmarkStart w:id="25" w:name="X11072718b1fb40923103942499dd01d6173ea82"/>
    <w:p>
      <w:pPr>
        <w:pStyle w:val="Heading3"/>
      </w:pPr>
      <w:r>
        <w:t xml:space="preserve">6. Educational Implications and Workforce Development</w:t>
      </w:r>
    </w:p>
    <w:p>
      <w:pPr>
        <w:pStyle w:val="FirstParagraph"/>
      </w:pPr>
      <w:r>
        <w:t xml:space="preserve">To sustain this technological advancement, there is a pressing need to update engineering curricula in institutions across India New Delhi. Traditional chemical engineering programs often lag behind industrial realities regarding sustainability and digitalization. There must be a greater emphasis on computational fluid dynamics (CFD), life cycle assessment (LCA), and environmental chemistry.</w:t>
      </w:r>
    </w:p>
    <w:p>
      <w:pPr>
        <w:pStyle w:val="BodyText"/>
      </w:pPr>
      <w:r>
        <w:t xml:space="preserve">Collaboration between academic institutions, industry leaders, and government bodies is essential to create a skilled workforce capable of managing these complex systems. Internships and live projects focused on real-world challenges in India New Delhi will equip students with the practical skills needed to drive innovation upon graduation.</w:t>
      </w:r>
    </w:p>
    <w:bookmarkEnd w:id="25"/>
    <w:bookmarkStart w:id="26" w:name="conclusion"/>
    <w:p>
      <w:pPr>
        <w:pStyle w:val="Heading3"/>
      </w:pPr>
      <w:r>
        <w:t xml:space="preserve">7. Conclusion</w:t>
      </w:r>
    </w:p>
    <w:p>
      <w:pPr>
        <w:pStyle w:val="FirstParagraph"/>
      </w:pPr>
      <w:r>
        <w:t xml:space="preserve">The trajectory of industrial development in India New Delhi hinges on the ability of its Chemical Engineers to innovate within constraints. By embracing process intensification, waste valorization, and renewable energy integration, these professionals can ensure that economic growth does not come at the expense of environmental health. The path forward requires a commitment to sustainable practices, continuous learning, and collaborative problem-solving. As India New Delhi strives to become a global model for smart and green cities, the Chemical Engineer will remain an indispensable actor in this narrative.</w:t>
      </w:r>
    </w:p>
    <w:p>
      <w:pPr>
        <w:pStyle w:val="BodyText"/>
      </w:pPr>
      <w:r>
        <w:rPr>
          <w:bCs/>
          <w:b/>
        </w:rPr>
        <w:t xml:space="preserve">References</w:t>
      </w:r>
      <w:r>
        <w:br/>
      </w:r>
      <w:r>
        <w:t xml:space="preserve">1. Stankiewicz, A., &amp; Moulijn, J. A. (2000). Process Intensification: Transforming Chemical Engineering into Chemical Engineering on Steroids.</w:t>
      </w:r>
      <w:r>
        <w:t xml:space="preserve"> </w:t>
      </w:r>
      <w:r>
        <w:rPr>
          <w:iCs/>
          <w:i/>
        </w:rPr>
        <w:t xml:space="preserve">Chemical Engineering &amp; Technology</w:t>
      </w:r>
      <w:r>
        <w:t xml:space="preserve">, 23(6), 39-48.</w:t>
      </w:r>
      <w:r>
        <w:br/>
      </w:r>
      <w:r>
        <w:t xml:space="preserve">2. Central Pollution Control Board (CPCB). (2023).</w:t>
      </w:r>
      <w:r>
        <w:t xml:space="preserve"> </w:t>
      </w:r>
      <w:r>
        <w:rPr>
          <w:iCs/>
          <w:i/>
        </w:rPr>
        <w:t xml:space="preserve">Status of Air Quality Management in National Capital Region</w:t>
      </w:r>
      <w:r>
        <w:t xml:space="preserve">. Government of India.</w:t>
      </w:r>
      <w:r>
        <w:br/>
      </w:r>
      <w:r>
        <w:t xml:space="preserve">3. Kumar, R., &amp; Singh, P. (2021). Challenges in Industrial Waste Treatment in Delhi: A Review.</w:t>
      </w:r>
      <w:r>
        <w:t xml:space="preserve"> </w:t>
      </w:r>
      <w:r>
        <w:rPr>
          <w:iCs/>
          <w:i/>
        </w:rPr>
        <w:t xml:space="preserve">Journal of Environmental Management</w:t>
      </w:r>
      <w:r>
        <w:t xml:space="preserve">, 285, 112-120.</w:t>
      </w:r>
      <w:r>
        <w:br/>
      </w:r>
      <w:r>
        <w:t xml:space="preserve">4. Ministry of New and Renewable Energy (MNRE). (2023).</w:t>
      </w:r>
      <w:r>
        <w:t xml:space="preserve"> </w:t>
      </w:r>
      <w:r>
        <w:rPr>
          <w:iCs/>
          <w:i/>
        </w:rPr>
        <w:t xml:space="preserve">National Green Hydrogen Mission: Overview and Objectives</w:t>
      </w:r>
      <w:r>
        <w:t xml:space="preserve">. Government of India.</w:t>
      </w:r>
      <w:r>
        <w:br/>
      </w:r>
      <w:r>
        <w:t xml:space="preserve">5. Sharma, V. K., et al. (2019). Sustainable Engineering Practices in Indian Industries.</w:t>
      </w:r>
      <w:r>
        <w:t xml:space="preserve"> </w:t>
      </w:r>
      <w:r>
        <w:rPr>
          <w:iCs/>
          <w:i/>
        </w:rPr>
        <w:t xml:space="preserve">Indian Journal of Chemical Technology</w:t>
      </w:r>
      <w:r>
        <w:t xml:space="preserve">, 26(4), 345-358.</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Process Intensification in the National Capital: A Strategic Framework for Chemical Engineering Excellence in India New Delhi</dc:title>
  <dc:creator/>
  <dc:language>en</dc:language>
  <cp:keywords/>
  <dcterms:created xsi:type="dcterms:W3CDTF">2026-07-29T18:18:41Z</dcterms:created>
  <dcterms:modified xsi:type="dcterms:W3CDTF">2026-07-29T18:18:41Z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