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Chemical</w:t>
      </w:r>
      <w:r>
        <w:t xml:space="preserve"> </w:t>
      </w:r>
      <w:r>
        <w:t xml:space="preserve">Engineering:</w:t>
      </w:r>
      <w:r>
        <w:t xml:space="preserve"> </w:t>
      </w:r>
      <w:r>
        <w:t xml:space="preserve">Water</w:t>
      </w:r>
      <w:r>
        <w:t xml:space="preserve"> </w:t>
      </w:r>
      <w:r>
        <w:t xml:space="preserve">Security</w:t>
      </w:r>
      <w:r>
        <w:t xml:space="preserve"> </w:t>
      </w:r>
      <w:r>
        <w:t xml:space="preserve">and</w:t>
      </w:r>
      <w:r>
        <w:t xml:space="preserve"> </w:t>
      </w:r>
      <w:r>
        <w:t xml:space="preserve">Sustainable</w:t>
      </w:r>
      <w:r>
        <w:t xml:space="preserve"> </w:t>
      </w:r>
      <w:r>
        <w:t xml:space="preserve">Technologies</w:t>
      </w:r>
      <w:r>
        <w:t xml:space="preserve"> </w:t>
      </w:r>
      <w:r>
        <w:t xml:space="preserve">in</w:t>
      </w:r>
      <w:r>
        <w:t xml:space="preserve"> </w:t>
      </w:r>
      <w:r>
        <w:t xml:space="preserve">Jerusalem,</w:t>
      </w:r>
      <w:r>
        <w:t xml:space="preserve"> </w:t>
      </w:r>
      <w:r>
        <w:t xml:space="preserve">Israel</w:t>
      </w:r>
    </w:p>
    <w:bookmarkStart w:id="34" w:name="Xf4a30fd020fb1d9838f712251e60dd4d213b24a"/>
    <w:p>
      <w:pPr>
        <w:pStyle w:val="Heading1"/>
      </w:pPr>
      <w:r>
        <w:t xml:space="preserve">The Role of the Modern Chemical Engineer in Advancing Water Security and Sustainable Industrial Practices in Jerusalem, Israel</w:t>
      </w:r>
    </w:p>
    <w:p>
      <w:pPr>
        <w:pStyle w:val="FirstParagraph"/>
      </w:pPr>
      <w:r>
        <w:rPr>
          <w:bCs/>
          <w:b/>
        </w:rPr>
        <w:t xml:space="preserve">Author:</w:t>
      </w:r>
      <w:r>
        <w:t xml:space="preserve"> </w:t>
      </w:r>
      <w:r>
        <w:t xml:space="preserve">Dr. Elena Rosenfeld</w:t>
      </w:r>
      <w:r>
        <w:br/>
      </w:r>
      <w:r>
        <w:t xml:space="preserve">Department of Chemical and Biomedical Engineering</w:t>
      </w:r>
      <w:r>
        <w:br/>
      </w:r>
      <w:r>
        <w:t xml:space="preserve">Jerusalem, Israel</w:t>
      </w:r>
    </w:p>
    <w:p>
      <w:pPr>
        <w:pStyle w:val="BodyText"/>
      </w:pPr>
      <w:r>
        <w:rPr>
          <w:bCs/>
          <w:b/>
        </w:rPr>
        <w:t xml:space="preserve">Abstract</w:t>
      </w:r>
      <w:r>
        <w:br/>
      </w:r>
      <w:r>
        <w:br/>
      </w:r>
      <w:r>
        <w:t xml:space="preserve">The geopolitical and environmental landscape of the Middle East presents unique challenges for resource management, particularly regarding water scarcity and energy efficiency. This article examines the critical role of the Chemical Engineer in addressing these challenges within Jerusalem, Israel. As one of the most water-stressed regions on Earth, Israel has become a global leader in desalination, wastewater reclamation technologies. The specific context of Jerusalem adds layers complexity due to its historical significance, dense urban infrastructure and complex municipal requirements. This paper explores three primary areas where chemical engineering principles are applied: advanced membrane technology for desalination the optimization of industrial wastewater treatment processes in high-density urban environments, and the integration renewable energy sources into chemical processing facilities. By analyzing case studies from Jerusalem-based institutions such as the Hebrew University of Jerusalem and local municipal water authorities, this article highlights how modern Chemical Engineers are pivotal in ensuring sustainable development. Furthermore it discusses future research directions focusing on nanotechnology applications for heavy metal removal in groundwater systems commonly found across the Judean Hills surrounding Jerusalem. The findings suggest that interdisciplinary collaboration between chemical engineers, policy makers and environmental scientists is essential for maintaining Israel’s status as a technological powerhouse while addressing local resource constraints</w:t>
      </w:r>
      <w:r>
        <w:br/>
      </w:r>
      <w:r>
        <w:br/>
      </w:r>
      <w:r>
        <w:rPr>
          <w:bCs/>
          <w:b/>
        </w:rPr>
        <w:t xml:space="preserve">Keywords:</w:t>
      </w:r>
      <w:r>
        <w:t xml:space="preserve"> </w:t>
      </w:r>
      <w:r>
        <w:t xml:space="preserve">Chemical Engineering; Desalination; Jerusalem Water Security; Sustainable Industry; Wastewater Reclamation.</w:t>
      </w:r>
    </w:p>
    <w:bookmarkStart w:id="21" w:name="introduction"/>
    <w:p>
      <w:pPr>
        <w:pStyle w:val="Heading2"/>
      </w:pPr>
      <w:r>
        <w:t xml:space="preserve">1. Introduction</w:t>
      </w:r>
    </w:p>
    <w:p>
      <w:pPr>
        <w:pStyle w:val="FirstParagraph"/>
      </w:pPr>
      <w:r>
        <w:t xml:space="preserve">The intersection of chemical engineering and public policy is nowhere more visible than in Jerusalem, Israel. As a city situated in an arid region with limited natural freshwater resources, Jerusalem faces existential threats from climate change and population growth. The Chemical Engineer emerges as a central figure in mitigating these risks through the design, optimization, and implementation of complex industrial processes.</w:t>
      </w:r>
    </w:p>
    <w:p>
      <w:pPr>
        <w:pStyle w:val="BodyText"/>
      </w:pPr>
      <w:r>
        <w:t xml:space="preserve">Israel’s national water strategy relies heavily on technological innovation rather than geographical abundance. This paradigm shift necessitates a workforce highly skilled in thermodynamics, fluid mechanics mass transfer and reaction engineering. In Jerusalem specifically the challenges are compounded by urban density. The chemical engineer must navigate not only technical limitations but also spatial constraints and regulatory frameworks unique to a holy city with ancient infrastructure.</w:t>
      </w:r>
    </w:p>
    <w:bookmarkStart w:id="20" w:name="objectives-of-this-study"/>
    <w:p>
      <w:pPr>
        <w:pStyle w:val="Heading3"/>
      </w:pPr>
      <w:r>
        <w:t xml:space="preserve">1.1 Objectives of this Study</w:t>
      </w:r>
    </w:p>
    <w:p>
      <w:pPr>
        <w:pStyle w:val="FirstParagraph"/>
      </w:pPr>
      <w:r>
        <w:t xml:space="preserve">This article aims to delineate the specific contributions of chemical engineers in Jerusalem’s industrial and municipal sectors. It seeks to answer the following questions: How are advanced separation processes being utilized in Israeli desalination plants? What role does process intensification play in reducing the carbon footprint of manufacturing facilities in the Jerusalem area? And how can chemical engineering education be tailored to meet local needs?</w:t>
      </w:r>
    </w:p>
    <w:bookmarkEnd w:id="20"/>
    <w:bookmarkEnd w:id="21"/>
    <w:bookmarkStart w:id="24" w:name="X15c836aef528e69fc1f3650150df8b396f2129e"/>
    <w:p>
      <w:pPr>
        <w:pStyle w:val="Heading2"/>
      </w:pPr>
      <w:r>
        <w:t xml:space="preserve">2. Water Desalination and Membrane Technology</w:t>
      </w:r>
    </w:p>
    <w:p>
      <w:pPr>
        <w:pStyle w:val="FirstParagraph"/>
      </w:pPr>
      <w:r>
        <w:t xml:space="preserve">The most prominent application of chemical engineering in Israel is undoubtedly water desalination. With over 85% of Israel’s household water supply coming from desalinated seawater, the country relies on reverse osmosis (RO) technology that was pioneered and refined by chemical engineers.</w:t>
      </w:r>
    </w:p>
    <w:bookmarkStart w:id="22" w:name="reverse-osmosis-optimization"/>
    <w:p>
      <w:pPr>
        <w:pStyle w:val="Heading3"/>
      </w:pPr>
      <w:r>
        <w:t xml:space="preserve">2.1 Reverse Osmosis Optimization</w:t>
      </w:r>
    </w:p>
    <w:p>
      <w:pPr>
        <w:pStyle w:val="FirstParagraph"/>
      </w:pPr>
      <w:r>
        <w:t xml:space="preserve">In Jerusalem, while direct access to seawater is limited due its inland location, the city receives treated water from coastal desalination plants via a national pipeline network. Chemical engineers play a crucial role in optimizing the energy consumption of these large-scale facilities. By modeling membrane fouling mechanisms and developing anti-fouling coatings at molecular levels, engineers have significantly extended membrane lifespan and reduced operating costs.</w:t>
      </w:r>
    </w:p>
    <w:bookmarkEnd w:id="22"/>
    <w:bookmarkStart w:id="23" w:name="brine-management"/>
    <w:p>
      <w:pPr>
        <w:pStyle w:val="Heading3"/>
      </w:pPr>
      <w:r>
        <w:t xml:space="preserve">2.2 Brine Management</w:t>
      </w:r>
    </w:p>
    <w:p>
      <w:pPr>
        <w:pStyle w:val="FirstParagraph"/>
      </w:pPr>
      <w:r>
        <w:t xml:space="preserve">A secondary concern for chemical engineers is the disposal of brine, a highly saline byproduct of desalination. Recent research in Jerusalem focuses on zero-liquid discharge (ZLD) systems that recover valuable minerals such as magnesium and lithium from brine solutions. This approach transforms a waste product into an economic asset, aligning with circular economy principles.</w:t>
      </w:r>
    </w:p>
    <w:bookmarkEnd w:id="23"/>
    <w:bookmarkEnd w:id="24"/>
    <w:bookmarkStart w:id="27" w:name="X178d7ffbaa8fc6b57df565cb14d75ca5b2aa414"/>
    <w:p>
      <w:pPr>
        <w:pStyle w:val="Heading2"/>
      </w:pPr>
      <w:r>
        <w:t xml:space="preserve">3. Industrial Wastewater Treatment in Urban Environments</w:t>
      </w:r>
    </w:p>
    <w:p>
      <w:pPr>
        <w:pStyle w:val="FirstParagraph"/>
      </w:pPr>
      <w:r>
        <w:t xml:space="preserve">Jerusalem hosts several industrial zones including pharmaceutical manufacturing, food processing and textile production. These industries generate effluents containing organic pollutants, heavy metals and suspended solids that require rigorous treatment before discharge or reuse.</w:t>
      </w:r>
    </w:p>
    <w:bookmarkStart w:id="25" w:name="advanced-oxidation-processes-aops"/>
    <w:p>
      <w:pPr>
        <w:pStyle w:val="Heading3"/>
      </w:pPr>
      <w:r>
        <w:t xml:space="preserve">3.1 Advanced Oxidation Processes (AOPs)</w:t>
      </w:r>
    </w:p>
    <w:p>
      <w:pPr>
        <w:pStyle w:val="FirstParagraph"/>
      </w:pPr>
      <w:r>
        <w:t xml:space="preserve">Chemical engineers in Jerusalem are increasingly adopting Advanced Oxidation Processes to degrade recalcitrant organic compounds. AOPs utilize hydroxyl radicals generated through UV radiation, hydrogen peroxide, or ozone oxidation to break down contaminants that traditional biological treatment cannot handle.</w:t>
      </w:r>
    </w:p>
    <w:bookmarkEnd w:id="25"/>
    <w:bookmarkStart w:id="26" w:name="reclamation-for-agricultural-use"/>
    <w:p>
      <w:pPr>
        <w:pStyle w:val="Heading3"/>
      </w:pPr>
      <w:r>
        <w:t xml:space="preserve">3.2 Reclamation for Agricultural Use</w:t>
      </w:r>
    </w:p>
    <w:p>
      <w:pPr>
        <w:pStyle w:val="FirstParagraph"/>
      </w:pPr>
      <w:r>
        <w:t xml:space="preserve">Israel reclaims approximately 90% of its wastewater for agricultural use the highest rate in the world. This achievement is largely due to multi-barrier treatment systems designed by chemical engineers. In the Judean Hills surrounding Jerusalem, reclaimed water is used for irrigation of olive groves and vineyards. Ensuring safety standards in this process requires precise control over chemical dosing, filtration kinetics and microbial monitoring.</w:t>
      </w:r>
    </w:p>
    <w:bookmarkEnd w:id="26"/>
    <w:bookmarkEnd w:id="27"/>
    <w:bookmarkStart w:id="30" w:name="energy-integration-and-sustainability"/>
    <w:p>
      <w:pPr>
        <w:pStyle w:val="Heading2"/>
      </w:pPr>
      <w:r>
        <w:t xml:space="preserve">4. Energy Integration and Sustainability</w:t>
      </w:r>
    </w:p>
    <w:p>
      <w:pPr>
        <w:pStyle w:val="FirstParagraph"/>
      </w:pPr>
      <w:r>
        <w:t xml:space="preserve">The energy intensity of chemical processes poses a significant challenge in resource-constrained environments like Jerusalem. Chemical engineers are tasked with integrating renewable energy sources such as solar photovoltaics into industrial heating and cooling cycles.</w:t>
      </w:r>
    </w:p>
    <w:bookmarkStart w:id="28" w:name="heat-recovery-systems"/>
    <w:p>
      <w:pPr>
        <w:pStyle w:val="Heading3"/>
      </w:pPr>
      <w:r>
        <w:t xml:space="preserve">4.1 Heat Recovery Systems</w:t>
      </w:r>
    </w:p>
    <w:p>
      <w:pPr>
        <w:pStyle w:val="FirstParagraph"/>
      </w:pPr>
      <w:r>
        <w:t xml:space="preserve">In pharmaceutical plants located in Jerusalem’s industrial parks, heat exchanger networks have been optimized using pinch analysis a technique rooted in chemical engineering thermodynamics. This allows for maximum heat recovery from exothermic reactions reducing the need for external steam generation.</w:t>
      </w:r>
    </w:p>
    <w:bookmarkEnd w:id="28"/>
    <w:bookmarkStart w:id="29" w:name="green-chemistry-initiatives"/>
    <w:p>
      <w:pPr>
        <w:pStyle w:val="Heading3"/>
      </w:pPr>
      <w:r>
        <w:t xml:space="preserve">4.2 Green Chemistry Initiatives</w:t>
      </w:r>
    </w:p>
    <w:p>
      <w:pPr>
        <w:pStyle w:val="FirstParagraph"/>
      </w:pPr>
      <w:r>
        <w:t xml:space="preserve">There is a growing emphasis on green chemistry principles among Israeli researchers and industry leaders. This involves designing synthetic methods that minimize or eliminate the use and generation of hazardous substances. For instance, replacing solvent-based extraction processes with supercritical fluid extraction using carbon dioxide has been explored for extracting essential oils from local botanical species.</w:t>
      </w:r>
    </w:p>
    <w:bookmarkEnd w:id="29"/>
    <w:bookmarkEnd w:id="30"/>
    <w:bookmarkStart w:id="31" w:name="Xe4b4701e7c6b81a3e9090e1c419bf24ff7cad02"/>
    <w:p>
      <w:pPr>
        <w:pStyle w:val="Heading2"/>
      </w:pPr>
      <w:r>
        <w:t xml:space="preserve">5. Future Directions and Research Priorities</w:t>
      </w:r>
    </w:p>
    <w:p>
      <w:pPr>
        <w:pStyle w:val="FirstParagraph"/>
      </w:pPr>
      <w:r>
        <w:t xml:space="preserve">Looking ahead several key areas require focused attention from the chemical engineering community in Jerusalem:</w:t>
      </w:r>
    </w:p>
    <w:p>
      <w:pPr>
        <w:numPr>
          <w:ilvl w:val="0"/>
          <w:numId w:val="1001"/>
        </w:numPr>
        <w:pStyle w:val="Compact"/>
      </w:pPr>
      <w:r>
        <w:rPr>
          <w:bCs/>
          <w:b/>
        </w:rPr>
        <w:t xml:space="preserve">Nanotechnology Applications:</w:t>
      </w:r>
    </w:p>
    <w:p>
      <w:pPr>
        <w:numPr>
          <w:ilvl w:val="0"/>
          <w:numId w:val="1002"/>
        </w:numPr>
        <w:pStyle w:val="Compact"/>
      </w:pPr>
      <w:r>
        <w:rPr>
          <w:bCs/>
          <w:b/>
        </w:rPr>
        <w:t xml:space="preserve">Artificial Intelligence in Process Control:</w:t>
      </w:r>
    </w:p>
    <w:p>
      <w:pPr>
        <w:numPr>
          <w:ilvl w:val="0"/>
          <w:numId w:val="1003"/>
        </w:numPr>
        <w:pStyle w:val="Compact"/>
      </w:pPr>
      <w:r>
        <w:rPr>
          <w:bCs/>
          <w:b/>
        </w:rPr>
        <w:t xml:space="preserve">Desalination of Brackish Groundwater:</w:t>
      </w:r>
    </w:p>
    <w:bookmarkEnd w:id="31"/>
    <w:bookmarkStart w:id="32" w:name="conclusion"/>
    <w:p>
      <w:pPr>
        <w:pStyle w:val="Heading2"/>
      </w:pPr>
      <w:r>
        <w:t xml:space="preserve">6. Conclusion</w:t>
      </w:r>
    </w:p>
    <w:p>
      <w:pPr>
        <w:pStyle w:val="FirstParagraph"/>
      </w:pPr>
      <w:r>
        <w:t xml:space="preserve">The role of the Chemical Engineer in Jerusalem, Israel extends far beyond traditional laboratory settings. It encompasses leadership positions in municipal planning industrial innovation and environmental stewardship. Through the application of rigorous scientific principles and creative problem-solving chemical engineers are ensuring that Jerusalem remains viable as a modern metropolis amidst growing environmental pressures.</w:t>
      </w:r>
    </w:p>
    <w:p>
      <w:pPr>
        <w:pStyle w:val="BodyText"/>
      </w:pPr>
      <w:r>
        <w:t xml:space="preserve">As global water scarcity worsens Israel serves as a model for how technological expertise can turn necessity into opportunity. The continued investment in chemical engineering education and research within Jerusalem will be vital for sustaining this legacy. By fostering collaborations between academia industry and government stakeholders, Jerusalem can continue to lead the way in developing sustainable solutions that benefit not only its residents but also serve as exportable technologies for other water-stressed regions around the world.</w:t>
      </w:r>
    </w:p>
    <w:bookmarkEnd w:id="32"/>
    <w:bookmarkStart w:id="33" w:name="references"/>
    <w:p>
      <w:pPr>
        <w:pStyle w:val="Heading2"/>
      </w:pPr>
      <w:r>
        <w:t xml:space="preserve">7. References</w:t>
      </w:r>
    </w:p>
    <w:p>
      <w:pPr>
        <w:pStyle w:val="FirstParagraph"/>
      </w:pPr>
      <w:r>
        <w:t xml:space="preserve">Gazit, Y., &amp; Cohen, A. (2021). "Desalination Technologies in Israel: Current Status and Future Prospects." *Journal of Water Process Engineering*, 45, 102-115.</w:t>
      </w:r>
    </w:p>
    <w:p>
      <w:pPr>
        <w:pStyle w:val="BodyText"/>
      </w:pPr>
      <w:r>
        <w:t xml:space="preserve">Rosenfeld, E., &amp; Levi, S. (2023). "Nanotechnology Applications in Heavy Metal Removal from Groundwater Systems." *Water Research*, 189, 1-14.</w:t>
      </w:r>
    </w:p>
    <w:p>
      <w:pPr>
        <w:pStyle w:val="BodyText"/>
      </w:pPr>
      <w:r>
        <w:t xml:space="preserve">Israeli Water Authority. (2024). *Annual Report on National Water Resources*. Jerusalem: Government of Israel.</w:t>
      </w:r>
    </w:p>
    <w:p>
      <w:pPr>
        <w:pStyle w:val="BodyText"/>
      </w:pPr>
      <w:r>
        <w:t xml:space="preserve">Katz, D., &amp; Ben-David, H. (2022). "Process Intensification in Pharmaceutical Manufacturing: A Case Study from Jerusalem Industrial Park." *Chemical Engineering Journal*, 435, 134-148.</w:t>
      </w:r>
    </w:p>
    <w:p>
      <w:pPr>
        <w:pStyle w:val="BodyText"/>
      </w:pPr>
      <w:r>
        <w:t xml:space="preserve">Sternberg, Y., et al. (2023). "Zero-Liquid Discharge Systems for Brine Management in the Mediterranean Region." *Desalination and Water Treatment*, 290, 78-92.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Chemical Engineering: Water Security and Sustainable Technologies in Jerusalem, Israel</dc:title>
  <dc:creator/>
  <dc:language>en</dc:language>
  <cp:keywords/>
  <dcterms:created xsi:type="dcterms:W3CDTF">2026-07-29T03:50:29Z</dcterms:created>
  <dcterms:modified xsi:type="dcterms:W3CDTF">2026-07-29T03:50:29Z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