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05ea397c54daef26f3c12274b2d12ccf6bd5161"/>
    <w:p>
      <w:pPr>
        <w:pStyle w:val="Heading1"/>
      </w:pPr>
      <w:r>
        <w:t xml:space="preserve">JOURNAL OF SOUTH AFRICAN INDUSTRIAL ENGINEERING</w:t>
      </w:r>
    </w:p>
    <w:p>
      <w:pPr>
        <w:pStyle w:val="FirstParagraph"/>
      </w:pPr>
      <w:r>
        <w:rPr>
          <w:bCs/>
          <w:b/>
        </w:rPr>
        <w:t xml:space="preserve">Title:</w:t>
      </w:r>
      <w:r>
        <w:t xml:space="preserve"> </w:t>
      </w:r>
      <w:r>
        <w:t xml:space="preserve">Strategic Optimization and Sustainable Integration: The Evolving Role of the Chemical Engineer in South Africa Cape Town’s Industrial Landscape</w:t>
      </w:r>
    </w:p>
    <w:p>
      <w:pPr>
        <w:pStyle w:val="BodyText"/>
      </w:pPr>
      <w:r>
        <w:rPr>
          <w:bCs/>
          <w:b/>
        </w:rPr>
        <w:t xml:space="preserve">Author:</w:t>
      </w:r>
      <w:r>
        <w:t xml:space="preserve"> </w:t>
      </w:r>
      <w:r>
        <w:t xml:space="preserve">Dr. A. N. Van der Merwe</w:t>
      </w:r>
      <w:r>
        <w:br/>
      </w:r>
      <w:r>
        <w:t xml:space="preserve">Dptartment of Process Engineering, University of Cape Town</w:t>
      </w:r>
      <w:r>
        <w:br/>
      </w:r>
      <w:r>
        <w:t xml:space="preserve">Published: October 2023 | Volume 14, Issue 4</w:t>
      </w:r>
    </w:p>
    <w:p>
      <w:pPr>
        <w:pStyle w:val="BodyText"/>
      </w:pPr>
      <w:r>
        <w:rPr>
          <w:iCs/>
          <w:i/>
          <w:bCs/>
          <w:b/>
        </w:rPr>
        <w:t xml:space="preserve">Abstract.</w:t>
      </w:r>
      <w:r>
        <w:t xml:space="preserve"> </w:t>
      </w:r>
      <w:r>
        <w:t xml:space="preserve">This article examines the critical functions and strategic importance of the Chemical Engineer within the specific socio-economic and environmental context of South Africa Cape Town. As a global hub for marine logistics, pharmaceutical manufacturing, and renewable energy research, Cape Town presents unique challenges for process optimization. This study analyzes how modern Chemical Engineers are integrating sustainable practices with rigorous engineering standards to address water scarcity, energy instability (load shedding), and waste management issues inherent to the region.</w:t>
      </w:r>
    </w:p>
    <w:bookmarkStart w:id="20" w:name="introduction"/>
    <w:p>
      <w:pPr>
        <w:pStyle w:val="Heading2"/>
      </w:pPr>
      <w:r>
        <w:t xml:space="preserve">1. Introduction</w:t>
      </w:r>
    </w:p>
    <w:p>
      <w:pPr>
        <w:pStyle w:val="FirstParagraph"/>
      </w:pPr>
      <w:r>
        <w:t xml:space="preserve">The discipline of chemical engineering is often perceived globally as a static field focused primarily on large-scale petrochemical production or pharmaceutical synthesis. However, within the dynamic ecosystem of</w:t>
      </w:r>
      <w:r>
        <w:t xml:space="preserve"> </w:t>
      </w:r>
      <w:r>
        <w:rPr>
          <w:bCs/>
          <w:b/>
        </w:rPr>
        <w:t xml:space="preserve">South Africa Cape Town</w:t>
      </w:r>
      <w:r>
        <w:t xml:space="preserve">, the role of the Chemical Engineer has expanded significantly to encompass environmental stewardship, energy security, and socio-economic development. Located at the southern tip of Africa, this metropolitan area serves as a vital node in global supply chains and a burgeoning center for green technology innovation.</w:t>
      </w:r>
    </w:p>
    <w:p>
      <w:pPr>
        <w:pStyle w:val="BodyText"/>
      </w:pPr>
      <w:r>
        <w:t xml:space="preserve">As industries adapt to post-pandemic realities and the urgent demands of climate change mitigation, the expertise provided by qualified Chemical Engineers has become indispensable. This article explores how these professionals are navigating the complexities of local infrastructure constraints while maintaining high international standards of process safety and efficiency.</w:t>
      </w:r>
    </w:p>
    <w:bookmarkEnd w:id="20"/>
    <w:bookmarkStart w:id="21" w:name="X644f70c60315f0d74143dec1b6ba18e87228e30"/>
    <w:p>
      <w:pPr>
        <w:pStyle w:val="Heading2"/>
      </w:pPr>
      <w:r>
        <w:t xml:space="preserve">2. Water Scarcity and Desalination Technologies</w:t>
      </w:r>
    </w:p>
    <w:p>
      <w:pPr>
        <w:pStyle w:val="FirstParagraph"/>
      </w:pPr>
      <w:r>
        <w:rPr>
          <w:bCs/>
          <w:b/>
        </w:rPr>
        <w:t xml:space="preserve">South Africa Cape Town</w:t>
      </w:r>
      <w:r>
        <w:t xml:space="preserve"> </w:t>
      </w:r>
      <w:r>
        <w:t xml:space="preserve">has historically faced significant hydrological challenges, most notably during the "Day Zero" crisis. For the Chemical Engineer, water is not merely a utility but a critical raw material and waste stream requiring sophisticated management. The implementation of advanced desalination technologies represents one of the most visible contributions of chemical engineering to urban resilience.</w:t>
      </w:r>
    </w:p>
    <w:p>
      <w:pPr>
        <w:pStyle w:val="BodyText"/>
      </w:pPr>
      <w:r>
        <w:t xml:space="preserve">Reverse osmosis (RO) plants, membrane bioreactors, and forward osmosis techniques are deployed by teams led by process engineers to treat seawater and municipal wastewater. These engineers optimize hydraulic pressures, membrane selection, and energy recovery devices to ensure that the cost of desalination remains economically viable. Furthermore, they design closed-loop water systems within industrial parks in areas such as the Cape Town International Convention Centre (CTICC) precinct and surrounding manufacturing zones.</w:t>
      </w:r>
    </w:p>
    <w:bookmarkEnd w:id="21"/>
    <w:bookmarkStart w:id="22" w:name="Xea1184eaa323d33ffb07b38369827b861f981ac"/>
    <w:p>
      <w:pPr>
        <w:pStyle w:val="Heading2"/>
      </w:pPr>
      <w:r>
        <w:t xml:space="preserve">3. Energy Security and Renewable Integration</w:t>
      </w:r>
    </w:p>
    <w:p>
      <w:pPr>
        <w:pStyle w:val="FirstParagraph"/>
      </w:pPr>
      <w:r>
        <w:t xml:space="preserve">The energy crisis facing national grids has disproportionately affected industrial operations in</w:t>
      </w:r>
      <w:r>
        <w:t xml:space="preserve"> </w:t>
      </w:r>
      <w:r>
        <w:rPr>
          <w:bCs/>
          <w:b/>
        </w:rPr>
        <w:t xml:space="preserve">South Africa Cape Town</w:t>
      </w:r>
      <w:r>
        <w:t xml:space="preserve">. The frequent occurrence of load shedding necessitates that Chemical Engineers take on roles traditionally reserved for electrical engineers, particularly in the design and integration of backup power systems.</w:t>
      </w:r>
    </w:p>
    <w:p>
      <w:pPr>
        <w:pStyle w:val="BodyText"/>
      </w:pPr>
      <w:r>
        <w:t xml:space="preserve">In the pharmaceutical industry, which is a cornerstone of Cape Town’s economy (with major facilities in Milnerton and Bellville), process continuity is paramount. Chemical Engineers are tasked with redesigning batch processes to be less energy-intensive or integrating on-site renewable energy sources. This includes the installation of solar thermal collectors for heating processes and wind turbines to power auxiliary systems.</w:t>
      </w:r>
    </w:p>
    <w:p>
      <w:pPr>
        <w:pStyle w:val="BodyText"/>
      </w:pPr>
      <w:r>
        <w:t xml:space="preserve">Moreover, the emerging green hydrogen economy offers new frontiers for chemical engineers. Projects in the Western Cape aim to utilize abundant renewable energy resources to produce hydrogen via electrolysis. These engineers are responsible for scaling up electrolyzer technologies, ensuring safety protocols for high-pressure gas storage, and developing infrastructure for hydrogen transportation and fuel cell integration.</w:t>
      </w:r>
    </w:p>
    <w:bookmarkEnd w:id="22"/>
    <w:bookmarkStart w:id="23" w:name="waste-management-and-circular-economy"/>
    <w:p>
      <w:pPr>
        <w:pStyle w:val="Heading2"/>
      </w:pPr>
      <w:r>
        <w:t xml:space="preserve">4. Waste Management and Circular Economy</w:t>
      </w:r>
    </w:p>
    <w:p>
      <w:pPr>
        <w:pStyle w:val="FirstParagraph"/>
      </w:pPr>
      <w:r>
        <w:t xml:space="preserve">The transition from a linear "take-make-dispose" model to a circular economy is accelerating in the region. Chemical Engineers play a pivotal role in this transition by designing processes that recover value from waste streams. In Cape Town’s port facilities, which handle millions of tons of cargo annually, engineers develop solutions for handling hazardous materials and preventing marine pollution.</w:t>
      </w:r>
    </w:p>
    <w:p>
      <w:pPr>
        <w:numPr>
          <w:ilvl w:val="0"/>
          <w:numId w:val="1001"/>
        </w:numPr>
        <w:pStyle w:val="Compact"/>
      </w:pPr>
      <w:r>
        <w:rPr>
          <w:bCs/>
          <w:b/>
        </w:rPr>
        <w:t xml:space="preserve">Biomass Conversion:</w:t>
      </w:r>
      <w:r>
        <w:t xml:space="preserve"> </w:t>
      </w:r>
      <w:r>
        <w:t xml:space="preserve">Utilizing agricultural waste from the nearby Winelands region to produce biofuels or bioplastics.</w:t>
      </w:r>
    </w:p>
    <w:p>
      <w:pPr>
        <w:numPr>
          <w:ilvl w:val="0"/>
          <w:numId w:val="1001"/>
        </w:numPr>
        <w:pStyle w:val="Compact"/>
      </w:pPr>
      <w:r>
        <w:rPr>
          <w:bCs/>
          <w:b/>
        </w:rPr>
        <w:t xml:space="preserve">E-Waste Processing:</w:t>
      </w:r>
      <w:r>
        <w:t xml:space="preserve"> </w:t>
      </w:r>
      <w:r>
        <w:t xml:space="preserve">Developing hydrometallurgical processes to extract precious metals from electronic waste generated by urban centers.</w:t>
      </w:r>
    </w:p>
    <w:p>
      <w:pPr>
        <w:numPr>
          <w:ilvl w:val="0"/>
          <w:numId w:val="1001"/>
        </w:numPr>
        <w:pStyle w:val="Compact"/>
      </w:pPr>
      <w:r>
        <w:rPr>
          <w:bCs/>
          <w:b/>
        </w:rPr>
        <w:t xml:space="preserve">Plastic Recycling:</w:t>
      </w:r>
      <w:r>
        <w:t xml:space="preserve"> </w:t>
      </w:r>
      <w:r>
        <w:t xml:space="preserve">Implementing chemical recycling methods (depolymerization) to break down mixed plastics into monomers for reuse, reducing the burden on landfills.</w:t>
      </w:r>
    </w:p>
    <w:bookmarkEnd w:id="23"/>
    <w:bookmarkStart w:id="24" w:name="Xfa4a952dec0463c8785dfe8891a6b725d7d699b"/>
    <w:p>
      <w:pPr>
        <w:pStyle w:val="Heading2"/>
      </w:pPr>
      <w:r>
        <w:t xml:space="preserve">5. Pharmaceutical Manufacturing and Quality Assurance</w:t>
      </w:r>
    </w:p>
    <w:p>
      <w:pPr>
        <w:pStyle w:val="FirstParagraph"/>
      </w:pPr>
      <w:r>
        <w:t xml:space="preserve">Cape Town is increasingly recognized as a hub for high-quality pharmaceutical manufacturing. The rigorous regulatory environment demands strict adherence to Good Manufacturing Practices (GMP). Here, the Chemical Engineer’s role extends beyond process design to include quality control by design (QbD).</w:t>
      </w:r>
    </w:p>
    <w:p>
      <w:pPr>
        <w:pStyle w:val="BodyText"/>
      </w:pPr>
      <w:r>
        <w:t xml:space="preserve">Engineers utilize computational fluid dynamics (CFD) and process analytical technology (PAT) to monitor reactions in real-time. This ensures that pharmaceutical products meet stringent purity standards despite variations in raw material quality or ambient conditions. The ability of the Chemical Engineer to bridge the gap between laboratory-scale synthesis and industrial-scale production is crucial for maintaining Cape Town’s competitiveness in global health supply chains.</w:t>
      </w:r>
    </w:p>
    <w:bookmarkEnd w:id="24"/>
    <w:bookmarkStart w:id="25" w:name="X6f88623189dd599f051da5aee1a15992e7970f3"/>
    <w:p>
      <w:pPr>
        <w:pStyle w:val="Heading2"/>
      </w:pPr>
      <w:r>
        <w:t xml:space="preserve">6. Educational Implications and Future Outlook</w:t>
      </w:r>
    </w:p>
    <w:p>
      <w:pPr>
        <w:pStyle w:val="FirstParagraph"/>
      </w:pPr>
      <w:r>
        <w:t xml:space="preserve">To sustain this level of technological advancement, there is a pressing need for robust educational frameworks. Universities in Cape Town are adapting their curricula to emphasize sustainability, digitalization, and ethical engineering practices. The integration of industry-academia partnerships ensures that students gain practical experience in solving real-world problems faced by Chemical Engineers in</w:t>
      </w:r>
      <w:r>
        <w:t xml:space="preserve"> </w:t>
      </w:r>
      <w:r>
        <w:rPr>
          <w:bCs/>
          <w:b/>
        </w:rPr>
        <w:t xml:space="preserve">South Africa Cape Town</w:t>
      </w:r>
      <w:r>
        <w:t xml:space="preserve">.</w:t>
      </w:r>
    </w:p>
    <w:p>
      <w:pPr>
        <w:pStyle w:val="BodyText"/>
      </w:pPr>
      <w:r>
        <w:t xml:space="preserve">Looking forward, the continued evolution of the profession will depend on interdisciplinary collaboration. Chemical Engineers must work closely with data scientists to leverage AI for predictive maintenance and with policy makers to shape environmental regulations.</w:t>
      </w:r>
    </w:p>
    <w:bookmarkEnd w:id="25"/>
    <w:bookmarkStart w:id="27" w:name="conclusion"/>
    <w:p>
      <w:pPr>
        <w:pStyle w:val="Heading2"/>
      </w:pPr>
      <w:r>
        <w:t xml:space="preserve">7. Conclusion</w:t>
      </w:r>
    </w:p>
    <w:p>
      <w:pPr>
        <w:pStyle w:val="FirstParagraph"/>
      </w:pPr>
      <w:r>
        <w:t xml:space="preserve">The contribution of the Chemical Engineer in</w:t>
      </w:r>
      <w:r>
        <w:t xml:space="preserve"> </w:t>
      </w:r>
      <w:r>
        <w:rPr>
          <w:bCs/>
          <w:b/>
        </w:rPr>
        <w:t xml:space="preserve">South Africa Cape Town</w:t>
      </w:r>
      <w:r>
        <w:t xml:space="preserve"> </w:t>
      </w:r>
      <w:r>
        <w:t xml:space="preserve">extends far beyond traditional manufacturing boundaries. Facing unique challenges related to water scarcity, energy volatility, and waste management, these professionals are driving innovation that supports both economic growth and environmental sustainability. By leveraging advanced technologies and adopting circular economy principles, they ensure that industrial operations remain resilient and compliant with global standards.</w:t>
      </w:r>
    </w:p>
    <w:p>
      <w:pPr>
        <w:pStyle w:val="BodyText"/>
      </w:pPr>
      <w:r>
        <w:t xml:space="preserve">As Cape Town continues to grow as a center for innovation in Southern Africa, the role of the Chemical Engineer will only become more central to achieving a sustainable future. Their ability to optimize complex systems while minimizing environmental footprints makes them essential stakeholders in the region’s development agenda.</w:t>
      </w:r>
    </w:p>
    <w:p>
      <w:r>
        <w:pict>
          <v:rect style="width:0;height:1.5pt" o:hralign="center" o:hrstd="t" o:hr="t"/>
        </w:pict>
      </w:r>
    </w:p>
    <w:bookmarkStart w:id="26" w:name="references"/>
    <w:p>
      <w:pPr>
        <w:pStyle w:val="Heading3"/>
      </w:pPr>
      <w:r>
        <w:t xml:space="preserve">References</w:t>
      </w:r>
    </w:p>
    <w:p>
      <w:pPr>
        <w:numPr>
          <w:ilvl w:val="0"/>
          <w:numId w:val="1002"/>
        </w:numPr>
        <w:pStyle w:val="Compact"/>
      </w:pPr>
      <w:r>
        <w:rPr>
          <w:bCs/>
          <w:b/>
        </w:rPr>
        <w:t xml:space="preserve">Van der Westhuizen, J. (2022).</w:t>
      </w:r>
      <w:r>
        <w:t xml:space="preserve"> </w:t>
      </w:r>
      <w:r>
        <w:t xml:space="preserve">*Water Security Strategies in Urban South Africa*. Journal of Environmental Engineering.</w:t>
      </w:r>
    </w:p>
    <w:p>
      <w:pPr>
        <w:numPr>
          <w:ilvl w:val="0"/>
          <w:numId w:val="1002"/>
        </w:numPr>
        <w:pStyle w:val="Compact"/>
      </w:pPr>
      <w:r>
        <w:rPr>
          <w:bCs/>
          <w:b/>
        </w:rPr>
        <w:t xml:space="preserve">Mbeki, L. &amp; Singh, R. (2023).</w:t>
      </w:r>
      <w:r>
        <w:t xml:space="preserve"> </w:t>
      </w:r>
      <w:r>
        <w:t xml:space="preserve">*Renewable Energy Integration in Western Cape Industries*. Proceedings of the SAICE Conference.</w:t>
      </w:r>
    </w:p>
    <w:p>
      <w:pPr>
        <w:numPr>
          <w:ilvl w:val="0"/>
          <w:numId w:val="1002"/>
        </w:numPr>
        <w:pStyle w:val="Compact"/>
      </w:pPr>
      <w:r>
        <w:rPr>
          <w:bCs/>
          <w:b/>
        </w:rPr>
        <w:t xml:space="preserve">Gomez, P. (2021).</w:t>
      </w:r>
      <w:r>
        <w:t xml:space="preserve"> </w:t>
      </w:r>
      <w:r>
        <w:t xml:space="preserve">*Circular Economy Models for Chemical Waste in Developing Nations*. International Journal of Sustainable Process Design.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South Africa Cape Town</dc:title>
  <dc:creator/>
  <dc:language>en</dc:language>
  <cp:keywords/>
  <dcterms:created xsi:type="dcterms:W3CDTF">2026-07-29T16:17:07Z</dcterms:created>
  <dcterms:modified xsi:type="dcterms:W3CDTF">2026-07-29T16:17:07Z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