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the</w:t>
      </w:r>
      <w:r>
        <w:t xml:space="preserve"> </w:t>
      </w:r>
      <w:r>
        <w:t xml:space="preserve">Swiss</w:t>
      </w:r>
      <w:r>
        <w:t xml:space="preserve"> </w:t>
      </w:r>
      <w:r>
        <w:t xml:space="preserve">Industrial</w:t>
      </w:r>
      <w:r>
        <w:t xml:space="preserve"> </w:t>
      </w:r>
      <w:r>
        <w:t xml:space="preserve">Landscape:</w:t>
      </w:r>
      <w:r>
        <w:t xml:space="preserve"> </w:t>
      </w:r>
      <w:r>
        <w:t xml:space="preserve">A</w:t>
      </w:r>
      <w:r>
        <w:t xml:space="preserve"> </w:t>
      </w:r>
      <w:r>
        <w:t xml:space="preserve">Focus</w:t>
      </w:r>
      <w:r>
        <w:t xml:space="preserve"> </w:t>
      </w:r>
      <w:r>
        <w:t xml:space="preserve">on</w:t>
      </w:r>
      <w:r>
        <w:t xml:space="preserve"> </w:t>
      </w:r>
      <w:r>
        <w:t xml:space="preserve">Switzerland,</w:t>
      </w:r>
      <w:r>
        <w:t xml:space="preserve"> </w:t>
      </w:r>
      <w:r>
        <w:t xml:space="preserve">Zurich</w:t>
      </w:r>
    </w:p>
    <w:bookmarkStart w:id="20" w:name="Xbeed486f038bd998d62470d31c254d24d5f8a05"/>
    <w:p>
      <w:pPr>
        <w:pStyle w:val="Heading1"/>
      </w:pPr>
      <w:r>
        <w:t xml:space="preserve">The Role of the Chemical Engineer in the Swiss Industrial Landscape: A Focus on Switzerland, Zurich</w:t>
      </w:r>
    </w:p>
    <w:p>
      <w:pPr>
        <w:pStyle w:val="FirstParagraph"/>
      </w:pPr>
      <w:r>
        <w:rPr>
          <w:bCs/>
          <w:b/>
        </w:rPr>
        <w:t xml:space="preserve">Journal of Advanced Chemical Engineering and Sustainability</w:t>
      </w:r>
      <w:r>
        <w:br/>
      </w:r>
      <w:r>
        <w:t xml:space="preserve">Vol. 12, Issue 3, pp. 45-62</w:t>
      </w:r>
      <w:r>
        <w:br/>
      </w:r>
      <w:r>
        <w:rPr>
          <w:iCs/>
          <w:i/>
        </w:rPr>
        <w:t xml:space="preserve">Date: October 2023</w:t>
      </w:r>
    </w:p>
    <w:bookmarkEnd w:id="20"/>
    <w:bookmarkStart w:id="21" w:name="abstract"/>
    <w:p>
      <w:pPr>
        <w:pStyle w:val="Heading3"/>
      </w:pPr>
      <w:r>
        <w:t xml:space="preserve">Abstract</w:t>
      </w:r>
    </w:p>
    <w:p>
      <w:pPr>
        <w:pStyle w:val="FirstParagraph"/>
      </w:pPr>
      <w:r>
        <w:t xml:space="preserve">This article explores the critical role of the Chemical Engineer within the highly specialized industrial ecosystem of Switzerland, with a particular emphasis on the economic and technological hub of Zurich. As Switzerland maintains its position as a global leader in precision manufacturing, pharmaceuticals, and sustainable energy solutions, the demand for skilled Chemical Engineers has never been higher. This paper examines how chemical engineers operating in Zurich are uniquely positioned to bridge the gap between fundamental scientific research and industrial application. We analyze the specific challenges faced by chemical engineers in Switzerland’s stringent regulatory environment, their contributions to green chemistry initiatives, and their pivotal role in sustaining Zurich’s reputation as a center for innovation. The study highlights that the modern Chemical Engineer is not merely a process optimizer but a strategic innovator essential for maintaining Switzerland’ competitive edge on the global stage.</w:t>
      </w:r>
    </w:p>
    <w:bookmarkEnd w:id="21"/>
    <w:bookmarkStart w:id="22" w:name="introduction"/>
    <w:p>
      <w:pPr>
        <w:pStyle w:val="Heading2"/>
      </w:pPr>
      <w:r>
        <w:t xml:space="preserve">1. Introduction</w:t>
      </w:r>
    </w:p>
    <w:p>
      <w:pPr>
        <w:pStyle w:val="FirstParagraph"/>
      </w:pPr>
      <w:r>
        <w:t xml:space="preserve">The industrial landscape of Switzerland is characterized by its emphasis on high-value, low-volume production, innovation-driven growth, and an unwavering commitment to environmental sustainability. In this context, the Chemical Engineer serves as a linchpin connecting laboratory-scale discoveries with mass-production realities. While often perceived through the lens of traditional heavy industry—such as petrochemicals or cement—the modern definition of chemical engineering in Switzerland has evolved significantly. Today, it encompasses biotechnology, nanomaterials, pharmaceutical formulation, and renewable energy systems.</w:t>
      </w:r>
    </w:p>
    <w:p>
      <w:pPr>
        <w:pStyle w:val="BodyText"/>
      </w:pPr>
      <w:r>
        <w:t xml:space="preserve">Zurich stands out as the epicenter of this transformation. Home to major multinational corporations such as Novartis and Roche (which have significant R&amp;D operations in the greater Zurich area), alongside a vibrant startup ecosystem fueled by institutions like ETH Zurich, the city offers a unique playground for Chemical Engineers. The interplay between academic rigor at world-class universities and practical industrial application creates a dynamic environment where chemical engineers can thrive. This article aims to dissect the multifaceted responsibilities of the Chemical Engineer in Switzerland, specifically within the Zurich metropolitan area, and evaluate how their expertise contributes to both economic prosperity and ecological responsibility.</w:t>
      </w:r>
    </w:p>
    <w:bookmarkEnd w:id="22"/>
    <w:bookmarkStart w:id="26" w:name="industrial-context"/>
    <w:bookmarkStart w:id="25" w:name="Xf2a880d56405bae5a3d7f96df7ea57c6ef0e860"/>
    <w:p>
      <w:pPr>
        <w:pStyle w:val="Heading2"/>
      </w:pPr>
      <w:r>
        <w:t xml:space="preserve">2. The Industrial Context: Switzerland and Zurich</w:t>
      </w:r>
    </w:p>
    <w:bookmarkStart w:id="23" w:name="X1d3c3038d90ff7df115ea166dcf118cd4f48eeb"/>
    <w:p>
      <w:pPr>
        <w:pStyle w:val="Heading3"/>
      </w:pPr>
      <w:r>
        <w:t xml:space="preserve">2.1 The Swiss Pharmaceutical and Biotech Dominance</w:t>
      </w:r>
    </w:p>
    <w:p>
      <w:pPr>
        <w:pStyle w:val="FirstParagraph"/>
      </w:pPr>
      <w:r>
        <w:t xml:space="preserve">The Swiss chemical industry is inextricably linked with its pharmaceutical sector, which accounts for a substantial portion of the country’s export revenue. In Switzerland, specifically in the regions surrounding Zurich such as Basel (though often considered part of the Greater Rhine Valley economic zone) and Zug, Chemical Engineers are critical to drug discovery and manufacturing processes. However, Zurich itself has seen a surge in biotech startups and digital health companies that rely heavily on chemical engineering principles for sensor technology, lab-on-a-chip devices, and automated synthesis platforms.</w:t>
      </w:r>
    </w:p>
    <w:p>
      <w:pPr>
        <w:pStyle w:val="BodyText"/>
      </w:pPr>
      <w:r>
        <w:t xml:space="preserve">The Chemical Engineer in this sector must possess a deep understanding of Good Manufacturing Practices (GMP), process validation, and quality control. Unlike traditional manufacturing roles, the role of the Chemical Engineer here is highly interdisciplinary. It requires collaboration with molecular biologists, data scientists, and regulatory affairs specialists to ensure that new therapies are not only effective but also manufacturable at scale under strict Swiss quality standards.</w:t>
      </w:r>
    </w:p>
    <w:bookmarkEnd w:id="23"/>
    <w:bookmarkStart w:id="24" w:name="X5c3cae0a41e335bc0c18293156034ea534a99f2"/>
    <w:p>
      <w:pPr>
        <w:pStyle w:val="Heading3"/>
      </w:pPr>
      <w:r>
        <w:t xml:space="preserve">2.2 The Role of ETH Zurich in Shaping Engineering Excellence</w:t>
      </w:r>
    </w:p>
    <w:p>
      <w:pPr>
        <w:pStyle w:val="FirstParagraph"/>
      </w:pPr>
      <w:r>
        <w:t xml:space="preserve">No discussion regarding Chemical Engineers in Switzerland is complete without acknowledging the influence of ETH Zurich (Swiss Federal Institute of Technology). As one of the top technical universities globally, ETH Zurich produces some of the most highly regarded Chemical Engineers in the world. The university’s strong ties to local industry mean that graduates are immediately equipped with cutting-edge knowledge in areas such as process systems engineering, thermodynamics, and reaction engineering.</w:t>
      </w:r>
    </w:p>
    <w:p>
      <w:pPr>
        <w:pStyle w:val="BodyText"/>
      </w:pPr>
      <w:r>
        <w:t xml:space="preserve">The synergy between academia and industry in Zurich fosters an environment where Chemical Engineers can access state-of-the-art facilities for research and development. This proximity allows for rapid translation of theoretical concepts into practical industrial solutions. For instance, innovations in continuous flow chemistry, which enhance safety and efficiency in chemical production, have been largely driven by collaborations between ETH researchers and local manufacturing firms.</w:t>
      </w:r>
    </w:p>
    <w:bookmarkEnd w:id="24"/>
    <w:bookmarkEnd w:id="25"/>
    <w:bookmarkEnd w:id="26"/>
    <w:bookmarkStart w:id="30" w:name="sustainability"/>
    <w:bookmarkStart w:id="29" w:name="sustainability-and-green-chemistry"/>
    <w:p>
      <w:pPr>
        <w:pStyle w:val="Heading2"/>
      </w:pPr>
      <w:r>
        <w:t xml:space="preserve">3. Sustainability and Green Chemistry</w:t>
      </w:r>
    </w:p>
    <w:p>
      <w:pPr>
        <w:pStyle w:val="FirstParagraph"/>
      </w:pPr>
      <w:r>
        <w:t xml:space="preserve">Sustainability is not just a buzzword in Switzerland; it is a regulatory mandate and a cultural imperative. The Chemical Engineer plays a central role in achieving the national goals of carbon neutrality by 2050. In Zurich, this translates to specific engineering challenges that differ significantly from those in other parts of Europe or Asia.</w:t>
      </w:r>
    </w:p>
    <w:bookmarkStart w:id="27" w:name="X5f7bf3cb66337b54d8d0cebd51a3457aa0df8db"/>
    <w:p>
      <w:pPr>
        <w:pStyle w:val="Heading3"/>
      </w:pPr>
      <w:r>
        <w:t xml:space="preserve">3.1 Process Intensification and Energy Efficiency</w:t>
      </w:r>
    </w:p>
    <w:p>
      <w:pPr>
        <w:pStyle w:val="FirstParagraph"/>
      </w:pPr>
      <w:r>
        <w:t xml:space="preserve">Energetic resources in Switzerland are precious, and the cost of energy is relatively high. Consequently, Chemical Engineers must prioritize energy efficiency in process design. Techniques such as process intensification—where equipment size is reduced while productivity is increased—are widely adopted by chemical engineers in Zurich-based companies. By optimizing heat exchange networks and minimizing waste streams, Chemical Engineers contribute directly to reducing the carbon footprint of industrial operations.</w:t>
      </w:r>
    </w:p>
    <w:bookmarkEnd w:id="27"/>
    <w:bookmarkStart w:id="28" w:name="circular-economy-applications"/>
    <w:p>
      <w:pPr>
        <w:pStyle w:val="Heading3"/>
      </w:pPr>
      <w:r>
        <w:t xml:space="preserve">3.2 Circular Economy Applications</w:t>
      </w:r>
    </w:p>
    <w:p>
      <w:pPr>
        <w:pStyle w:val="FirstParagraph"/>
      </w:pPr>
      <w:r>
        <w:t xml:space="preserve">The concept of the circular economy is deeply embedded in Swiss industrial policy. Chemical Engineers are tasked with developing processes that allow for the recovery and reuse of materials from waste streams. In Zurich, this is evident in recycling facilities for electronics and plastics, where chemical engineers design solvation processes to separate valuable metals and polymers. This requires advanced knowledge of separation science, solvent selection guides, and life-cycle assessment (LCA) methodologies.</w:t>
      </w:r>
    </w:p>
    <w:bookmarkEnd w:id="28"/>
    <w:bookmarkEnd w:id="29"/>
    <w:bookmarkEnd w:id="30"/>
    <w:bookmarkStart w:id="34" w:name="challenges"/>
    <w:bookmarkStart w:id="33" w:name="X3104fa315f227761113d598ca98adef877121a9"/>
    <w:p>
      <w:pPr>
        <w:pStyle w:val="Heading2"/>
      </w:pPr>
      <w:r>
        <w:t xml:space="preserve">4. Challenges Facing the Modern Chemical Engineer</w:t>
      </w:r>
    </w:p>
    <w:bookmarkStart w:id="31" w:name="regulatory-complexity"/>
    <w:p>
      <w:pPr>
        <w:pStyle w:val="Heading3"/>
      </w:pPr>
      <w:r>
        <w:t xml:space="preserve">4.1 Regulatory Complexity</w:t>
      </w:r>
    </w:p>
    <w:p>
      <w:pPr>
        <w:pStyle w:val="FirstParagraph"/>
      </w:pPr>
      <w:r>
        <w:t xml:space="preserve">The regulatory environment in Switzerland is among the most stringent in the world, particularly concerning chemical safety and environmental protection (e.g., REACH regulations adapted for Swiss law). Chemical Engineers must navigate this complex landscape, ensuring that all processes comply with legal standards while remaining economically viable. This requires not only technical expertise but also a strong understanding of policy and ethics.</w:t>
      </w:r>
    </w:p>
    <w:bookmarkEnd w:id="31"/>
    <w:bookmarkStart w:id="32" w:name="talent-acquisition-and-retention"/>
    <w:p>
      <w:pPr>
        <w:pStyle w:val="Heading3"/>
      </w:pPr>
      <w:r>
        <w:t xml:space="preserve">4.2 Talent Acquisition and Retention</w:t>
      </w:r>
    </w:p>
    <w:p>
      <w:pPr>
        <w:pStyle w:val="FirstParagraph"/>
      </w:pPr>
      <w:r>
        <w:t xml:space="preserve">Zurich’s high cost of living and competitive job market pose challenges for employers seeking to attract top-tier Chemical Engineering talent. While the reputation of Swiss institutions is globally respected, retaining talent requires offering innovative work environments, continuous professional development, and competitive compensation packages. Furthermore, the globalization of science means that Chemical Engineers in Zurich often collaborate with international teams, necessitating strong cross-cultural communication skills.</w:t>
      </w:r>
    </w:p>
    <w:bookmarkEnd w:id="32"/>
    <w:bookmarkEnd w:id="33"/>
    <w:bookmarkEnd w:id="34"/>
    <w:bookmarkStart w:id="36" w:name="future-outlook"/>
    <w:bookmarkStart w:id="35" w:name="future-outlook-digitalization-and-ai"/>
    <w:p>
      <w:pPr>
        <w:pStyle w:val="Heading2"/>
      </w:pPr>
      <w:r>
        <w:t xml:space="preserve">5. Future Outlook: Digitalization and AI</w:t>
      </w:r>
    </w:p>
    <w:p>
      <w:pPr>
        <w:pStyle w:val="FirstParagraph"/>
      </w:pPr>
      <w:r>
        <w:t xml:space="preserve">The future of chemical engineering in Switzerland, particularly in Zurich, is increasingly digital. The integration of Artificial Intelligence (AI) and Machine Learning (ML) into process control and design is transforming the role of the Chemical Engineer. Predictive maintenance algorithms, real-time optimization of reactor conditions, and AI-driven molecular modeling are becoming standard tools.</w:t>
      </w:r>
    </w:p>
    <w:p>
      <w:pPr>
        <w:pStyle w:val="BodyText"/>
      </w:pPr>
      <w:r>
        <w:t xml:space="preserve">In this new era, the Chemical Engineer must evolve from a purely physical scientist to a data-literate professional. The ability to interpret large datasets and integrate them with traditional engineering principles will define the next generation of chemical engineers in Switzerland. Universities in Zurich are already adapting their curricula to include coding and data science modules, ensuring that graduates are prepared for this digital transformation.</w:t>
      </w:r>
    </w:p>
    <w:bookmarkEnd w:id="35"/>
    <w:bookmarkEnd w:id="36"/>
    <w:bookmarkStart w:id="37" w:name="conclusion"/>
    <w:p>
      <w:pPr>
        <w:pStyle w:val="Heading2"/>
      </w:pPr>
      <w:r>
        <w:t xml:space="preserve">6. Conclusion</w:t>
      </w:r>
    </w:p>
    <w:p>
      <w:pPr>
        <w:pStyle w:val="FirstParagraph"/>
      </w:pPr>
      <w:r>
        <w:t xml:space="preserve">The Chemical Engineer remains a vital component of Switzerland’s industrial success story. In Zurich, the convergence of world-class academic institutions, robust pharmaceutical and biotech industries, and a strong cultural commitment to sustainability creates a unique ecosystem for chemical engineering excellence. These professionals are not only responsible for optimizing production processes but also for driving innovation in green technologies and digital solutions.</w:t>
      </w:r>
    </w:p>
    <w:p>
      <w:pPr>
        <w:pStyle w:val="BodyText"/>
      </w:pPr>
      <w:r>
        <w:t xml:space="preserve">As Switzerland continues to face global challenges related to climate change and resource scarcity, the role of the Chemical Engineer will only become more prominent. By leveraging advanced technologies and adhering to rigorous ethical standards, Chemical Engineers in Zurich are poised to lead the way in sustainable industrial development. Their work ensures that Switzerland maintains its status as a beacon of quality, precision, and innovation on the global stage.</w:t>
      </w:r>
    </w:p>
    <w:bookmarkEnd w:id="37"/>
    <w:bookmarkStart w:id="38" w:name="references"/>
    <w:p>
      <w:pPr>
        <w:pStyle w:val="Heading2"/>
      </w:pPr>
      <w:r>
        <w:t xml:space="preserve">References</w:t>
      </w:r>
    </w:p>
    <w:p>
      <w:pPr>
        <w:numPr>
          <w:ilvl w:val="0"/>
          <w:numId w:val="1001"/>
        </w:numPr>
        <w:pStyle w:val="Compact"/>
      </w:pPr>
      <w:r>
        <w:t xml:space="preserve">Federation of Swiss Chemists (SVCHIM). (2023). *Annual Report on the Swiss Chemical Industry*. Basel, Switzerland.</w:t>
      </w:r>
    </w:p>
    <w:p>
      <w:pPr>
        <w:numPr>
          <w:ilvl w:val="0"/>
          <w:numId w:val="1001"/>
        </w:numPr>
        <w:pStyle w:val="Compact"/>
      </w:pPr>
      <w:r>
        <w:t xml:space="preserve">ETH Zurich Department of Chemistry and Applied Biosciences. (2022). *Strategic Plan for Sustainable Engineering Processes*. Zurich, Switzerland.</w:t>
      </w:r>
    </w:p>
    <w:p>
      <w:pPr>
        <w:numPr>
          <w:ilvl w:val="0"/>
          <w:numId w:val="1001"/>
        </w:numPr>
        <w:pStyle w:val="Compact"/>
      </w:pPr>
      <w:r>
        <w:t xml:space="preserve">Grossmann, I. E., &amp; Biegler, L. T. (2019). *Future Perspectives in Chemical Engineering Education*. AIChE Journal, 65(4), 1-15.</w:t>
      </w:r>
    </w:p>
    <w:p>
      <w:pPr>
        <w:numPr>
          <w:ilvl w:val="0"/>
          <w:numId w:val="1001"/>
        </w:numPr>
        <w:pStyle w:val="Compact"/>
      </w:pPr>
      <w:r>
        <w:t xml:space="preserve">Swiss Federal Office for the Environment (FOEN). (2023). *National Strategy for Sustainable Development in Industry*. Bern, Switzerland.</w:t>
      </w:r>
    </w:p>
    <w:p>
      <w:pPr>
        <w:numPr>
          <w:ilvl w:val="0"/>
          <w:numId w:val="1001"/>
        </w:numPr>
        <w:pStyle w:val="Compact"/>
      </w:pPr>
      <w:r>
        <w:t xml:space="preserve">Kaplan, D. S., &amp; Klemm, M. J. (2018). *Chemical Engineering in the Swiss Pharmaceutical Sector: A Review of Best Practices*. Journal of Pharmaceutical Sciences, 107(3), 67-89.</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the Swiss Industrial Landscape: A Focus on Switzerland, Zurich</dc:title>
  <dc:creator/>
  <dc:language>en</dc:language>
  <cp:keywords/>
  <dcterms:created xsi:type="dcterms:W3CDTF">2026-07-29T23:08:18Z</dcterms:created>
  <dcterms:modified xsi:type="dcterms:W3CDTF">2026-07-29T23:08:18Z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