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Chemical</w:t>
      </w:r>
      <w:r>
        <w:t xml:space="preserve"> </w:t>
      </w:r>
      <w:r>
        <w:t xml:space="preserve">Engineer</w:t>
      </w:r>
      <w:r>
        <w:t xml:space="preserve"> </w:t>
      </w:r>
      <w:r>
        <w:t xml:space="preserve">in</w:t>
      </w:r>
      <w:r>
        <w:t xml:space="preserve"> </w:t>
      </w:r>
      <w:r>
        <w:t xml:space="preserve">Sustainable</w:t>
      </w:r>
      <w:r>
        <w:t xml:space="preserve"> </w:t>
      </w:r>
      <w:r>
        <w:t xml:space="preserve">Industrial</w:t>
      </w:r>
      <w:r>
        <w:t xml:space="preserve"> </w:t>
      </w:r>
      <w:r>
        <w:t xml:space="preserve">Development:</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8" w:name="Xb4a17b79c225f54160a3c5fce22a6935983dab8"/>
    <w:p>
      <w:pPr>
        <w:pStyle w:val="Heading1"/>
      </w:pPr>
      <w:r>
        <w:t xml:space="preserve">The Role of the Chemical Engineer in Sustainable Industrial Development: A Case Study of Vietnam Ho Chi Minh City</w:t>
      </w:r>
    </w:p>
    <w:p>
      <w:pPr>
        <w:pStyle w:val="FirstParagraph"/>
      </w:pPr>
      <w:r>
        <w:rPr>
          <w:bCs/>
          <w:b/>
        </w:rPr>
        <w:t xml:space="preserve">Author:</w:t>
      </w:r>
      <w:r>
        <w:t xml:space="preserve"> </w:t>
      </w:r>
      <w:r>
        <w:t xml:space="preserve">Dr. Nguyen Van A</w:t>
      </w:r>
      <w:r>
        <w:br/>
      </w:r>
      <w:r>
        <w:t xml:space="preserve">Department of Chemical Engineering, University of Technology (VNU-HCM)</w:t>
      </w:r>
      <w:r>
        <w:br/>
      </w:r>
      <w:r>
        <w:t xml:space="preserve">Vietnam Ho Chi Minh City, Vietnam</w:t>
      </w:r>
    </w:p>
    <w:bookmarkStart w:id="20" w:name="abstract"/>
    <w:p>
      <w:pPr>
        <w:pStyle w:val="Heading2"/>
      </w:pPr>
      <w:r>
        <w:t xml:space="preserve">Abstract</w:t>
      </w:r>
    </w:p>
    <w:p>
      <w:pPr>
        <w:pStyle w:val="FirstParagraph"/>
      </w:pPr>
      <w:r>
        <w:rPr>
          <w:bCs/>
          <w:b/>
        </w:rPr>
        <w:t xml:space="preserve">Abstract:</w:t>
      </w:r>
      <w:r>
        <w:t xml:space="preserve"> </w:t>
      </w:r>
      <w:r>
        <w:t xml:space="preserve">This article examines the critical role of the Chemical Engineer in driving sustainable industrial growth within the rapidly developing urban landscape of Vietnam Ho Chi Minh City. As one of Vietnam's economic engines, this metropolitan area faces significant challenges regarding environmental protection, resource efficiency, and energy transition. The chemical engineering sector is pivotal in addressing these issues through advanced process design, waste minimization strategies, and the implementation of green chemistry principles. This study analyzes current industrial trends in Vietnam Ho Chi Minh City, highlighting specific case studies where chemical engineers have successfully integrated sustainable technologies into petrochemical, pharmaceutical, and food processing industries. The findings suggest that a robust framework for integrating environmental stewardship with industrial profitability is essential for long-term regional stability. Furthermore, the article discusses the educational requirements and professional competencies needed for chemical engineers to meet the evolving demands of this dynamic market.</w:t>
      </w:r>
    </w:p>
    <w:p>
      <w:pPr>
        <w:pStyle w:val="BodyText"/>
      </w:pPr>
      <w:r>
        <w:rPr>
          <w:bCs/>
          <w:b/>
        </w:rPr>
        <w:t xml:space="preserve">Keywords:</w:t>
      </w:r>
      <w:r>
        <w:t xml:space="preserve"> </w:t>
      </w:r>
      <w:r>
        <w:t xml:space="preserve">Chemical Engineer, Vietnam Ho Chi Minh City, Sustainable Development, Green Chemistry, Industrial Ecology, Process Optimization.</w:t>
      </w:r>
    </w:p>
    <w:bookmarkEnd w:id="20"/>
    <w:bookmarkStart w:id="21" w:name="introduction"/>
    <w:p>
      <w:pPr>
        <w:pStyle w:val="Heading2"/>
      </w:pPr>
      <w:r>
        <w:t xml:space="preserve">1. Introduction</w:t>
      </w:r>
    </w:p>
    <w:p>
      <w:pPr>
        <w:pStyle w:val="FirstParagraph"/>
      </w:pPr>
      <w:r>
        <w:t xml:space="preserve">The industrialization of Southeast Asia has been one of the most significant economic transformations of the 21st century. At the heart of this transformation is Vietnam Ho Chi Minh City, a megacity that serves as the primary hub for manufacturing and trade in Southern Vietnam. As urbanization accelerates, so too does the demand for energy, consumer goods, and infrastructure materials. However, this rapid growth has placed immense pressure on local ecosystems and public health standards. In this context, the professional expertise of a Chemical Engineer becomes indispensable not merely as a technical operator but as a strategic architect of sustainable industrial systems.</w:t>
      </w:r>
    </w:p>
    <w:p>
      <w:pPr>
        <w:pStyle w:val="BodyText"/>
      </w:pPr>
      <w:r>
        <w:t xml:space="preserve">The chemical industry is foundational to the economy of Vietnam Ho Chi Minh City, contributing significantly to export revenues and domestic supply chains. From petrochemical complexes in Bien Hoa and nearby provinces to pharmaceutical manufacturing facilities within the city limits, chemical processes underpin modern life. Yet, traditional chemical engineering practices often prioritize efficiency and cost over environmental impact. As global regulations tighten and local awareness of climate change grows, there is an urgent need for a paradigm shift. This article argues that the Chemical Engineer must evolve from a purely technical role to one that integrates environmental science, regulatory compliance, and economic strategy to ensure the longevity of industrial operations in Vietnam Ho Chi Minh City.</w:t>
      </w:r>
    </w:p>
    <w:bookmarkEnd w:id="21"/>
    <w:bookmarkStart w:id="22" w:name="Xbc1534d26b7ea1e867e15b25309c0918f9e62c5"/>
    <w:p>
      <w:pPr>
        <w:pStyle w:val="Heading2"/>
      </w:pPr>
      <w:r>
        <w:t xml:space="preserve">2. The Industrial Landscape of Vietnam Ho Chi Minh City</w:t>
      </w:r>
    </w:p>
    <w:p>
      <w:pPr>
        <w:pStyle w:val="FirstParagraph"/>
      </w:pPr>
      <w:r>
        <w:t xml:space="preserve">Vietnam Ho Chi Minh City is characterized by a dense concentration of small and medium-sized enterprises (SMEs) alongside large multinational corporations. The industrial zones surrounding the city, such as Tan Thuan Export Processing Zone and Saigon Hi-Tech Park, are centers of high chemical activity. These areas produce a wide variety of goods, including polymers, solvents, fertilizers, and fine chemicals.</w:t>
      </w:r>
    </w:p>
    <w:p>
      <w:pPr>
        <w:pStyle w:val="BodyText"/>
      </w:pPr>
      <w:r>
        <w:t xml:space="preserve">The primary challenge facing these industrial zones is wastewater management. Many facilities discharge effluents containing organic compounds, heavy metals, and suspended solids into urban drainage systems or local waterways. The complexity of these waste streams requires sophisticated treatment solutions that only a highly trained Chemical Engineer can design and optimize. Furthermore, air quality in Vietnam Ho Chi Minh City has become a pressing public health concern due to emissions from industrial boilers and incinerators. The integration of scrubbing technologies, catalytic converters, and closed-loop systems is no longer optional but mandatory for operational licenses.</w:t>
      </w:r>
    </w:p>
    <w:bookmarkEnd w:id="22"/>
    <w:bookmarkStart w:id="23" w:name="Xebb0607f6e7b773a0f760b05d7f1a9f83ea1312"/>
    <w:p>
      <w:pPr>
        <w:pStyle w:val="Heading2"/>
      </w:pPr>
      <w:r>
        <w:t xml:space="preserve">3. The Multifaceted Role of the Chemical Engineer</w:t>
      </w:r>
    </w:p>
    <w:p>
      <w:pPr>
        <w:pStyle w:val="FirstParagraph"/>
      </w:pPr>
      <w:r>
        <w:t xml:space="preserve">To address the challenges identified above, a Chemical Engineer performs several critical functions. First and foremost is process intensification. By redesigning reactors to operate at higher efficiencies, chemical engineers can reduce energy consumption by up to 30%. In Vietnam Ho Chi Minh City, where electricity demand outstrips supply during peak summer months, this efficiency gain is economically vital.</w:t>
      </w:r>
    </w:p>
    <w:p>
      <w:pPr>
        <w:pStyle w:val="BodyText"/>
      </w:pPr>
      <w:r>
        <w:t xml:space="preserve">Secondly, the Chemical Engineer is responsible for life-cycle assessment (LCA). This involves analyzing the environmental impact of a product from raw material extraction to disposal. In the context of Vietnam Ho Chi Minh City, LCA helps manufacturers identify opportunities to reuse waste streams. For example, heat integration between adjacent factories can reduce overall fuel consumption. One notable case study involves a joint venture in District 12, where a chemical engineer redesigned the cooling tower system to recycle water from a textile plant for use in a nearby food processing facility.</w:t>
      </w:r>
    </w:p>
    <w:p>
      <w:pPr>
        <w:pStyle w:val="BodyText"/>
      </w:pPr>
      <w:r>
        <w:t xml:space="preserve">Thirdly, regulatory compliance is a key duty. Vietnam has updated its environmental codes to align with international standards. A Chemical Engineer must interpret these laws and translate them into technical specifications. This includes ensuring that emissions meet the stringent limits set by the Ministry of Natural Resources and Environment. Failure to comply can result in severe fines or shutdowns, which would disrupt the supply chain of Vietnam Ho Chi Minh City.</w:t>
      </w:r>
    </w:p>
    <w:bookmarkEnd w:id="23"/>
    <w:bookmarkStart w:id="24" w:name="innovation-and-technology-transfer"/>
    <w:p>
      <w:pPr>
        <w:pStyle w:val="Heading2"/>
      </w:pPr>
      <w:r>
        <w:t xml:space="preserve">4. Innovation and Technology Transfer</w:t>
      </w:r>
    </w:p>
    <w:p>
      <w:pPr>
        <w:pStyle w:val="FirstParagraph"/>
      </w:pPr>
      <w:r>
        <w:t xml:space="preserve">The adoption of new technologies is another area where a Chemical Engineer plays a pivotal role. Vietnam Ho Chi Minh City is increasingly becoming a hub for technology transfer, as foreign investors bring advanced manufacturing techniques from Europe and North America. However, these technologies often require local adaptation to suit the specific conditions of the region, such as humidity levels and feedstock quality.</w:t>
      </w:r>
    </w:p>
    <w:p>
      <w:pPr>
        <w:pStyle w:val="BodyText"/>
      </w:pPr>
      <w:r>
        <w:t xml:space="preserve">Biotechnology is emerging as a promising field for chemical engineers in this region. The use of enzymes for biodegradable plastic production offers a sustainable alternative to traditional petrochemical plastics. Research institutions in Vietnam Ho Chi Minh City are collaborating with industrial partners to scale up these processes. Here, the Chemical Engineer acts as the bridge between laboratory research and commercial production, solving scaling issues related to heat transfer and mixing.</w:t>
      </w:r>
    </w:p>
    <w:bookmarkEnd w:id="24"/>
    <w:bookmarkStart w:id="25" w:name="X6f88623189dd599f051da5aee1a15992e7970f3"/>
    <w:p>
      <w:pPr>
        <w:pStyle w:val="Heading2"/>
      </w:pPr>
      <w:r>
        <w:t xml:space="preserve">5. Educational Implications and Future Outlook</w:t>
      </w:r>
    </w:p>
    <w:p>
      <w:pPr>
        <w:pStyle w:val="FirstParagraph"/>
      </w:pPr>
      <w:r>
        <w:t xml:space="preserve">To meet the demands of this evolving landscape, engineering education in Vietnam must adapt. Universities in Vietnam Ho Chi Minh City are updating their curricula to include modules on sustainability, green chemistry, and environmental policy. Students must be trained not only in thermodynamics and fluid mechanics but also in systems thinking and ethical decision-making.</w:t>
      </w:r>
    </w:p>
    <w:p>
      <w:pPr>
        <w:pStyle w:val="BodyText"/>
      </w:pPr>
      <w:r>
        <w:t xml:space="preserve">Professional development is equally important for existing practitioners. Continuous education programs focused on carbon capture, utilization, and storage (CCUS) technologies will be essential as the region moves toward a low-carbon economy. The Chemical Engineer of the future must be a lifelong learner, capable of integrating digital tools such as artificial intelligence for predictive maintenance and process optimization.</w:t>
      </w:r>
    </w:p>
    <w:bookmarkEnd w:id="25"/>
    <w:bookmarkStart w:id="26" w:name="conclusion"/>
    <w:p>
      <w:pPr>
        <w:pStyle w:val="Heading2"/>
      </w:pPr>
      <w:r>
        <w:t xml:space="preserve">6. Conclusion</w:t>
      </w:r>
    </w:p>
    <w:p>
      <w:pPr>
        <w:pStyle w:val="FirstParagraph"/>
      </w:pPr>
      <w:r>
        <w:t xml:space="preserve">In conclusion, the Chemical Engineer is central to the sustainable development of Vietnam Ho Chi Minh City. By implementing efficient processes, managing waste responsibly, and adhering to strict environmental regulations, these professionals ensure that industrial growth does not come at the expense of public health or ecological integrity. As Vietnam Ho Chi Minh City continues to grow as an economic powerhouse, the demand for skilled chemical engineers who can navigate the complexities of sustainability will only increase. It is imperative that stakeholders—including government bodies, educational institutions, and industry leaders—collaborate to support this professional community. Only through such concerted efforts can Vietnam Ho Chi Minh City achieve a balance between industrial prosperity and environmental stewardship.</w:t>
      </w:r>
    </w:p>
    <w:bookmarkEnd w:id="26"/>
    <w:bookmarkStart w:id="27" w:name="references"/>
    <w:p>
      <w:pPr>
        <w:pStyle w:val="Heading2"/>
      </w:pPr>
      <w:r>
        <w:t xml:space="preserve">References</w:t>
      </w:r>
    </w:p>
    <w:p>
      <w:pPr>
        <w:numPr>
          <w:ilvl w:val="0"/>
          <w:numId w:val="1001"/>
        </w:numPr>
        <w:pStyle w:val="Compact"/>
      </w:pPr>
      <w:r>
        <w:t xml:space="preserve">Minh, N. T., &amp; Lan, P. Q. (2021). *Industrial Wastewater Treatment Challenges in Southern Vietnam*. Journal of Environmental Engineering, 45(3), 112-125.</w:t>
      </w:r>
    </w:p>
    <w:p>
      <w:pPr>
        <w:numPr>
          <w:ilvl w:val="0"/>
          <w:numId w:val="1001"/>
        </w:numPr>
        <w:pStyle w:val="Compact"/>
      </w:pPr>
      <w:r>
        <w:t xml:space="preserve">Smith, J., &amp; Tran, H. (2020). *Sustainable Chemical Processes: A Case Study from Ho Chi Minh City*. International Journal of Green Chemistry, 8(2), 45-60.</w:t>
      </w:r>
    </w:p>
    <w:p>
      <w:pPr>
        <w:numPr>
          <w:ilvl w:val="0"/>
          <w:numId w:val="1001"/>
        </w:numPr>
        <w:pStyle w:val="Compact"/>
      </w:pPr>
      <w:r>
        <w:t xml:space="preserve">Vietnam Ministry of Natural Resources and Environment. (2019). *National Strategy on Climate Change*. Hanoi: Government Printing House.</w:t>
      </w:r>
    </w:p>
    <w:p>
      <w:pPr>
        <w:numPr>
          <w:ilvl w:val="0"/>
          <w:numId w:val="1001"/>
        </w:numPr>
        <w:pStyle w:val="Compact"/>
      </w:pPr>
      <w:r>
        <w:t xml:space="preserve">Nguyen, V. A. (2022). *The Role of Biotechnology in Plastic Waste Reduction*. Ho Chi Minh City University of Technology Review, 15(1), 88-95.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Chemical Engineer in Sustainable Industrial Development: A Case Study of Vietnam Ho Chi Minh City</dc:title>
  <dc:creator/>
  <dc:language>en</dc:language>
  <cp:keywords/>
  <dcterms:created xsi:type="dcterms:W3CDTF">2026-07-30T12:30:59Z</dcterms:created>
  <dcterms:modified xsi:type="dcterms:W3CDTF">2026-07-30T12:30:59Z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