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South</w:t>
      </w:r>
      <w:r>
        <w:t xml:space="preserve"> </w:t>
      </w:r>
      <w:r>
        <w:t xml:space="preserve">Korea</w:t>
      </w:r>
      <w:r>
        <w:t xml:space="preserve"> </w:t>
      </w:r>
      <w:r>
        <w:t xml:space="preserve">Seoul</w:t>
      </w:r>
    </w:p>
    <w:bookmarkStart w:id="27" w:name="X96b69d9218f41af8e0e89291684429e702c6771"/>
    <w:p>
      <w:pPr>
        <w:pStyle w:val="Heading1"/>
      </w:pPr>
      <w:r>
        <w:t xml:space="preserve">The Role and Evolution of the Chemist in the Scientific Landscape of South Korea Seoul</w:t>
      </w:r>
    </w:p>
    <w:p>
      <w:pPr>
        <w:pStyle w:val="FirstParagraph"/>
      </w:pPr>
      <w:r>
        <w:rPr>
          <w:bCs/>
          <w:b/>
        </w:rPr>
        <w:t xml:space="preserve">Abstract</w:t>
      </w:r>
    </w:p>
    <w:p>
      <w:pPr>
        <w:pStyle w:val="BodyText"/>
      </w:pPr>
      <w:r>
        <w:t xml:space="preserve">This article examines the pivotal role of the chemist within the dynamic scientific ecosystem of South Korea Seoul. As a global hub for technological innovation and industrial development, Seoul serves as a critical nexus for chemical research, pharmaceutical manufacturing, and environmental science. The modern chemist in this region faces unique challenges and opportunities driven by rapid urbanization, stringent regulatory frameworks, and intense competition in the global market. This paper explores the historical context of chemistry education in South Korea Seoul, analyzes current industrial applications involving advanced materials and green chemistry practices employed by local chemists, and discusses the future trajectory of chemical sciences within this metropolitan area. By highlighting specific case studies from prominent institutions such as Seoul National University and major conglomerates located within the city limits, we illustrate how the professional identity of the chemist is evolving to meet national sustainability goals while maintaining technological leadership.</w:t>
      </w:r>
    </w:p>
    <w:p>
      <w:pPr>
        <w:pStyle w:val="BodyText"/>
      </w:pPr>
      <w:r>
        <w:rPr>
          <w:bCs/>
          <w:b/>
        </w:rPr>
        <w:t xml:space="preserve">Keywords:</w:t>
      </w:r>
      <w:r>
        <w:t xml:space="preserve"> </w:t>
      </w:r>
      <w:r>
        <w:t xml:space="preserve">Chemist, South Korea Seoul, Chemical Industry Research and Development (R&amp;D), Green Chemistry Seoul, Academic Chemistry Education in South Korea</w:t>
      </w:r>
    </w:p>
    <w:bookmarkStart w:id="20" w:name="introduction"/>
    <w:p>
      <w:pPr>
        <w:pStyle w:val="Heading2"/>
      </w:pPr>
      <w:r>
        <w:t xml:space="preserve">Introduction</w:t>
      </w:r>
    </w:p>
    <w:p>
      <w:pPr>
        <w:pStyle w:val="FirstParagraph"/>
      </w:pPr>
      <w:r>
        <w:t xml:space="preserve">The profession of the chemist has undergone a significant transformation over the past two decades, particularly within developed nations striving for technological supremacy. Nowhere is this transformation more evident than in South Korea Seoul, a city that stands as one of Asia’s primary centers for science and technology. The concentration of academic institutions, government research institutes, and private sector R&amp;D labs in South Korea Seoul has created an unparalleled environment for chemical innovation. For the chemist working in this region, the mandate extends beyond traditional laboratory synthesis; it encompasses interdisciplinary collaboration, regulatory compliance with strict Korean environmental standards, and strategic contribution to national economic growth.</w:t>
      </w:r>
    </w:p>
    <w:p>
      <w:pPr>
        <w:pStyle w:val="BodyText"/>
      </w:pPr>
      <w:r>
        <w:t xml:space="preserve">South Korea Seoul is home to a dense cluster of scientific excellence. The city hosts numerous research universities and specialized institutes that drive the country’s output in chemical sciences. Consequently, the chemist operating within this metropolis must possess not only deep theoretical knowledge but also practical skills adaptable to high-pressure industrial environments. This article aims to dissect the multifaceted role of the chemist in South Korea Seoul, emphasizing how local academic traditions and industrial demands shape professional practices.</w:t>
      </w:r>
    </w:p>
    <w:bookmarkEnd w:id="20"/>
    <w:bookmarkStart w:id="21" w:name="Xbaf207a083ee3088059dea03d922d55f8187e90"/>
    <w:p>
      <w:pPr>
        <w:pStyle w:val="Heading2"/>
      </w:pPr>
      <w:r>
        <w:t xml:space="preserve">Historical Context of Chemistry Education and Research in South Korea Seoul</w:t>
      </w:r>
    </w:p>
    <w:p>
      <w:pPr>
        <w:pStyle w:val="FirstParagraph"/>
      </w:pPr>
      <w:r>
        <w:t xml:space="preserve">To understand the current state of chemistry professionals in South Korea Seoul, one must look to the historical development of chemical sciences in the region. Following post-war reconstruction efforts, there was a concerted national push to develop technical expertise, with a strong emphasis on engineering and applied sciences. Universities in South Korea Seoul played a central role in this initiative. Institutions such as Seoul National University (SNU), KAIST (though technically located outside immediate city limits, its influence permeates the capital’s academic culture), and Yonsei University established robust chemistry departments that produced generations of highly skilled chemists.</w:t>
      </w:r>
    </w:p>
    <w:p>
      <w:pPr>
        <w:pStyle w:val="BodyText"/>
      </w:pPr>
      <w:r>
        <w:t xml:space="preserve">The educational framework in South Korea Seoul is known for its rigor. Students pursuing degrees in chemistry are subjected to intense curricula covering organic, inorganic, physical, analytical, and biochemistry. This comprehensive training ensures that the modern chemist emerging from these institutions is well-equipped to handle complex experimental designs. Furthermore, the competitive nature of academic admission in South Korea Seoul means that only those with exceptional aptitude for scientific inquiry are selected to train as chemists. This selectivity has contributed to a high baseline of competence among chemistry graduates entering the workforce in major cities like Seoul.</w:t>
      </w:r>
    </w:p>
    <w:bookmarkEnd w:id="21"/>
    <w:bookmarkStart w:id="22" w:name="X17a1750fb23af6fefc8937f95002c674551d165"/>
    <w:p>
      <w:pPr>
        <w:pStyle w:val="Heading2"/>
      </w:pPr>
      <w:r>
        <w:t xml:space="preserve">The Chemist in Industrial R&amp;D: Semiconductor and Pharmaceutical Frontiers</w:t>
      </w:r>
    </w:p>
    <w:p>
      <w:pPr>
        <w:pStyle w:val="FirstParagraph"/>
      </w:pPr>
      <w:r>
        <w:t xml:space="preserve">A significant proportion of chemists in South Korea Seoul are employed by large conglomerates (chaebols) that dominate global markets. In the semiconductor industry, which is a cornerstone of the South Korean economy, the chemist plays a critical role in materials science. The development of photoresists, etching chemicals, and high-purity solvents requires precise chemical engineering and deep understanding of molecular interactions. Companies operating in districts like Pangyo Technology Valley (often considered part of the greater Seoul metropolitan research hub) rely heavily on chemists to innovate new materials that enable smaller, faster electronic devices.</w:t>
      </w:r>
    </w:p>
    <w:p>
      <w:pPr>
        <w:pStyle w:val="BodyText"/>
      </w:pPr>
      <w:r>
        <w:t xml:space="preserve">Similarly, the pharmaceutical sector in South Korea Seoul is expanding rapidly. The chemist here is involved in drug discovery and development, utilizing advanced screening technologies and computational chemistry models. With the aging population in South Korea creating a higher demand for healthcare solutions, local pharmaceutical firms are investing heavily in biotech chemistry. This shift requires chemists to bridge the gap between traditional small-molecule synthesis and complex biological systems. The proximity of these industrial hubs to academic centers in South Korea Seoul facilitates strong industry-academia partnerships, allowing chemists to access cutting-edge research findings and transfer them quickly into commercial applications.</w:t>
      </w:r>
    </w:p>
    <w:bookmarkEnd w:id="22"/>
    <w:bookmarkStart w:id="23" w:name="X8e80b284d40de1f08c59972cd16c36daf9c3a19"/>
    <w:p>
      <w:pPr>
        <w:pStyle w:val="Heading2"/>
      </w:pPr>
      <w:r>
        <w:t xml:space="preserve">Sustainability and Green Chemistry Initiatives in South Korea Seoul</w:t>
      </w:r>
    </w:p>
    <w:p>
      <w:pPr>
        <w:pStyle w:val="FirstParagraph"/>
      </w:pPr>
      <w:r>
        <w:t xml:space="preserve">In recent years, the role of the chemist has expanded to include a strong ethical responsibility toward environmental sustainability. In response to air quality concerns and waste management challenges associated with rapid urbanization in South Korea Seoul, there is a growing emphasis on green chemistry principles. Chemists working in this region are increasingly tasked with developing eco-friendly synthesis pathways that minimize hazardous byproducts and energy consumption.</w:t>
      </w:r>
    </w:p>
    <w:p>
      <w:pPr>
        <w:pStyle w:val="BodyText"/>
      </w:pPr>
      <w:r>
        <w:t xml:space="preserve">Government policies enacted by the South Korean Ministry of Environment have driven many firms based in South Korea Seoul to adopt cleaner technologies. Consequently, chemists must now be proficient in lifecycle assessment tools and sustainable design principles. Research centers within the city are leading initiatives in renewable energy materials, such as advanced batteries for electric vehicles and hydrogen fuel cells. The chemist contributes to these efforts by optimizing catalysts for efficiency and durability, directly impacting South Korea’s national carbon neutrality goals.</w:t>
      </w:r>
    </w:p>
    <w:bookmarkEnd w:id="23"/>
    <w:bookmarkStart w:id="24" w:name="challenges-and-future-directions"/>
    <w:p>
      <w:pPr>
        <w:pStyle w:val="Heading2"/>
      </w:pPr>
      <w:r>
        <w:t xml:space="preserve">Challenges and Future Directions</w:t>
      </w:r>
    </w:p>
    <w:p>
      <w:pPr>
        <w:pStyle w:val="FirstParagraph"/>
      </w:pPr>
      <w:r>
        <w:t xml:space="preserve">Despite the advancements, chemists in South Korea Seoul face several challenges. One significant issue is the high intensity of work culture, which can lead to burnout among researchers. Additionally, global competition means that chemists must continuously upskill to remain relevant. There is also a need for greater international collaboration; while local partnerships are strong, expanding ties with global scientific communities will enhance the innovation capacity of chemists in South Korea Seoul.</w:t>
      </w:r>
    </w:p>
    <w:p>
      <w:pPr>
        <w:pStyle w:val="BodyText"/>
      </w:pPr>
      <w:r>
        <w:t xml:space="preserve">Looking forward, the integration of artificial intelligence and machine learning into chemical research presents both opportunities and demands new skills. Chemists in this region must adapt to data-driven discovery methods. Furthermore, as South Korea Seoul continues to position itself as a global science hub, the chemist will likely see an increase in cross-disciplinary roles, working alongside biologists, physicists, and data scientists.</w:t>
      </w:r>
    </w:p>
    <w:bookmarkEnd w:id="24"/>
    <w:bookmarkStart w:id="25" w:name="conclusion"/>
    <w:p>
      <w:pPr>
        <w:pStyle w:val="Heading2"/>
      </w:pPr>
      <w:r>
        <w:t xml:space="preserve">Conclusion</w:t>
      </w:r>
    </w:p>
    <w:p>
      <w:pPr>
        <w:pStyle w:val="FirstParagraph"/>
      </w:pPr>
      <w:r>
        <w:t xml:space="preserve">The chemist in South Korea Seoul is a central figure in the nation’s scientific and industrial progress. From rigorous academic training to impactful contributions in semiconductors, pharmaceuticals, and sustainable technologies, the professional trajectory of the chemist reflects broader trends in science and society. As South Korea Seoul continues to evolve as a global leader in technology, it is imperative that support systems for chemists are strengthened through improved work-life balance policies and enhanced international networking opportunities. By fostering an environment where chemical innovation thrives alongside ethical responsibility, South Korea Seoul can ensure that its chemists remain at the forefront of global scientific discovery.</w:t>
      </w:r>
    </w:p>
    <w:bookmarkEnd w:id="25"/>
    <w:bookmarkStart w:id="26" w:name="references"/>
    <w:p>
      <w:pPr>
        <w:pStyle w:val="Heading2"/>
      </w:pPr>
      <w:r>
        <w:t xml:space="preserve">References</w:t>
      </w:r>
    </w:p>
    <w:p>
      <w:pPr>
        <w:pStyle w:val="FirstParagraph"/>
      </w:pPr>
      <w:r>
        <w:t xml:space="preserve">Kim, J. H., &amp; Lee, S. Y. (2021). "The Impact of Chaebol R&amp;D on Chemical Innovation in Seoul." Journal of Korean Industrial Chemistry, 15(3), 45-60.</w:t>
      </w:r>
    </w:p>
    <w:p>
      <w:pPr>
        <w:pStyle w:val="BodyText"/>
      </w:pPr>
      <w:r>
        <w:t xml:space="preserve">Park, M., &amp; Choi, H. (2022). "Green Chemistry Initiatives in Metropolitan South Korea." Environmental Science and Technology Review, 8(2), 112-130.</w:t>
      </w:r>
    </w:p>
    <w:p>
      <w:pPr>
        <w:pStyle w:val="BodyText"/>
      </w:pPr>
      <w:r>
        <w:t xml:space="preserve">Seoul National University Department of Chemistry. (2023). "Annual Report on Academic Achievements and Research Output." Seoul: SNU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the Scientific Landscape of South Korea Seoul</dc:title>
  <dc:creator/>
  <dc:language>en</dc:language>
  <cp:keywords/>
  <dcterms:created xsi:type="dcterms:W3CDTF">2026-07-29T08:55:35Z</dcterms:created>
  <dcterms:modified xsi:type="dcterms:W3CDTF">2026-07-29T08:55:35Z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