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Modern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Australia,</w:t>
      </w:r>
      <w:r>
        <w:t xml:space="preserve"> </w:t>
      </w:r>
      <w:r>
        <w:t xml:space="preserve">Sydney</w:t>
      </w:r>
    </w:p>
    <w:bookmarkStart w:id="36" w:name="X82e7cca61957085886ada9b54f5185243a46714"/>
    <w:p>
      <w:pPr>
        <w:pStyle w:val="Heading1"/>
      </w:pPr>
      <w:r>
        <w:t xml:space="preserve">Structural Integrity and Sustainable Urbanism:</w:t>
      </w:r>
      <w:r>
        <w:br/>
      </w:r>
      <w:r>
        <w:t xml:space="preserve">The Evolving Role of the</w:t>
      </w:r>
      <w:r>
        <w:t xml:space="preserve"> </w:t>
      </w:r>
      <w:r>
        <w:rPr>
          <w:bCs/>
          <w:b/>
        </w:rPr>
        <w:t xml:space="preserve">Civil Engineer</w:t>
      </w:r>
      <w:r>
        <w:br/>
      </w:r>
      <w:r>
        <w:t xml:space="preserve">in the Metropolis of</w:t>
      </w:r>
      <w:r>
        <w:t xml:space="preserve"> </w:t>
      </w:r>
      <w:r>
        <w:rPr>
          <w:bCs/>
          <w:b/>
        </w:rPr>
        <w:t xml:space="preserve">Australia, Sydney</w:t>
      </w:r>
    </w:p>
    <w:p>
      <w:pPr>
        <w:pStyle w:val="FirstParagraph"/>
      </w:pPr>
      <w:r>
        <w:rPr>
          <w:iCs/>
          <w:i/>
        </w:rPr>
        <w:t xml:space="preserve">J. A. Architectonics, PhD,</w:t>
      </w:r>
      <w:r>
        <w:br/>
      </w:r>
      <w:r>
        <w:rPr>
          <w:iCs/>
          <w:i/>
        </w:rPr>
        <w:t xml:space="preserve">Institute of Urban Infrastructure Studies, New South Wales</w:t>
      </w:r>
    </w:p>
    <w:p>
      <w:pPr>
        <w:pStyle w:val="BodyText"/>
      </w:pPr>
      <w:r>
        <w:rPr>
          <w:iCs/>
          <w:i/>
        </w:rPr>
        <w:t xml:space="preserve">Email: j.architectonics@iuis.edu.au | ORCID: 0000-0002-1234-5678</w:t>
      </w:r>
    </w:p>
    <w:bookmarkStart w:id="20" w:name="abstract"/>
    <w:p>
      <w:pPr>
        <w:pStyle w:val="Heading3"/>
      </w:pPr>
      <w:r>
        <w:t xml:space="preserve">Abstract</w:t>
      </w:r>
    </w:p>
    <w:p>
      <w:pPr>
        <w:pStyle w:val="FirstParagraph"/>
      </w:pPr>
      <w:r>
        <w:t xml:space="preserve">This article examines the multifaceted role of the</w:t>
      </w:r>
      <w:r>
        <w:t xml:space="preserve"> </w:t>
      </w:r>
      <w:r>
        <w:rPr>
          <w:bCs/>
          <w:b/>
        </w:rPr>
        <w:t xml:space="preserve">Civil Engineer</w:t>
      </w:r>
      <w:r>
        <w:t xml:space="preserve"> </w:t>
      </w:r>
      <w:r>
        <w:t xml:space="preserve">within the complex urban landscape of</w:t>
      </w:r>
      <w:r>
        <w:t xml:space="preserve"> </w:t>
      </w:r>
      <w:r>
        <w:rPr>
          <w:bCs/>
          <w:b/>
        </w:rPr>
        <w:t xml:space="preserve">Australia, Sydney</w:t>
      </w:r>
      <w:r>
        <w:t xml:space="preserve">. As one of the fastest-growing metropolitan areas in the Southern Hemisphere, Sydney presents unique challenges regarding infrastructure resilience, population density, and environmental sustainability. The paper explores how modern civil engineering practices are adapting to these specific geographic and socio-economic conditions. Key topics include flood mitigation strategies given Sydney’s coastal topography, seismic retrofitting for heritage structures, and the integration of green infrastructure in high-density housing projects. By analyzing recent case studies from Greater Sydney, this article argues that the contemporary</w:t>
      </w:r>
      <w:r>
        <w:t xml:space="preserve"> </w:t>
      </w:r>
      <w:r>
        <w:rPr>
          <w:bCs/>
          <w:b/>
        </w:rPr>
        <w:t xml:space="preserve">Civil Engineer</w:t>
      </w:r>
      <w:r>
        <w:t xml:space="preserve"> </w:t>
      </w:r>
      <w:r>
        <w:t xml:space="preserve">must function not only as a technical specialist but also as a steward of sustainable urban development in</w:t>
      </w:r>
      <w:r>
        <w:t xml:space="preserve"> </w:t>
      </w:r>
      <w:r>
        <w:rPr>
          <w:bCs/>
          <w:b/>
        </w:rPr>
        <w:t xml:space="preserve">Australia, Sydney</w:t>
      </w:r>
      <w:r>
        <w:t xml:space="preserve">.</w:t>
      </w:r>
    </w:p>
    <w:p>
      <w:pPr>
        <w:pStyle w:val="BodyText"/>
      </w:pPr>
      <w:r>
        <w:rPr>
          <w:iCs/>
          <w:i/>
        </w:rPr>
        <w:t xml:space="preserve">Keywords:</w:t>
      </w:r>
      <w:r>
        <w:t xml:space="preserve"> </w:t>
      </w:r>
      <w:r>
        <w:t xml:space="preserve">Civil Engineering, Urban Infrastructure, Sustainable Development, Flood Management, Sydney Australia.</w:t>
      </w:r>
    </w:p>
    <w:bookmarkEnd w:id="20"/>
    <w:bookmarkStart w:id="21" w:name="i.-introduction"/>
    <w:p>
      <w:pPr>
        <w:pStyle w:val="Heading2"/>
      </w:pPr>
      <w:r>
        <w:t xml:space="preserve">I. Introduction</w:t>
      </w:r>
    </w:p>
    <w:p>
      <w:pPr>
        <w:pStyle w:val="FirstParagraph"/>
      </w:pPr>
      <w:r>
        <w:t xml:space="preserve">The rapid expansion of metropolitan centers globally has placed unprecedented demands on civil infrastructure. Nowhere is this tension more evident than in</w:t>
      </w:r>
      <w:r>
        <w:t xml:space="preserve"> </w:t>
      </w:r>
      <w:r>
        <w:rPr>
          <w:bCs/>
          <w:b/>
        </w:rPr>
        <w:t xml:space="preserve">Australia, Sydney</w:t>
      </w:r>
      <w:r>
        <w:t xml:space="preserve">, a city characterized by its stunning natural harbor, steep terrain, and a population that has swelled significantly over the past two decades. The</w:t>
      </w:r>
      <w:r>
        <w:t xml:space="preserve"> </w:t>
      </w:r>
      <w:r>
        <w:rPr>
          <w:bCs/>
          <w:b/>
        </w:rPr>
        <w:t xml:space="preserve">Civil Engineer</w:t>
      </w:r>
      <w:r>
        <w:t xml:space="preserve"> </w:t>
      </w:r>
      <w:r>
        <w:t xml:space="preserve">plays a pivotal role in managing this growth, tasked with designing systems that are not only structurally sound but also environmentally sustainable and socially equitable.</w:t>
      </w:r>
    </w:p>
    <w:p>
      <w:pPr>
        <w:pStyle w:val="BodyText"/>
      </w:pPr>
      <w:r>
        <w:t xml:space="preserve">In the context of</w:t>
      </w:r>
      <w:r>
        <w:t xml:space="preserve"> </w:t>
      </w:r>
      <w:r>
        <w:rPr>
          <w:bCs/>
          <w:b/>
        </w:rPr>
        <w:t xml:space="preserve">Australia, Sydney</w:t>
      </w:r>
      <w:r>
        <w:t xml:space="preserve">, civil engineering is no longer solely concerned with concrete and steel; it involves a holistic approach to urban planning that integrates hydrology, geotechnics, and environmental science. This article aims to elucidate the specific contributions of the</w:t>
      </w:r>
      <w:r>
        <w:t xml:space="preserve"> </w:t>
      </w:r>
      <w:r>
        <w:rPr>
          <w:bCs/>
          <w:b/>
        </w:rPr>
        <w:t xml:space="preserve">Civil Engineer</w:t>
      </w:r>
      <w:r>
        <w:t xml:space="preserve"> </w:t>
      </w:r>
      <w:r>
        <w:t xml:space="preserve">in addressing the unique challenges faced by this iconic Australian city.</w:t>
      </w:r>
    </w:p>
    <w:bookmarkEnd w:id="21"/>
    <w:bookmarkStart w:id="24" w:name="X120ed77220cb0ec4f5428760dd8efba4a95cc29"/>
    <w:p>
      <w:pPr>
        <w:pStyle w:val="Heading2"/>
      </w:pPr>
      <w:r>
        <w:t xml:space="preserve">II. Hydrological Challenges and Flood Resilience</w:t>
      </w:r>
    </w:p>
    <w:p>
      <w:pPr>
        <w:pStyle w:val="FirstParagraph"/>
      </w:pPr>
      <w:r>
        <w:t xml:space="preserve">Sydney’s geography is defined by its interaction with water. The city sits atop a complex network of sandstone ridges and valleys, which historically dictated settlement patterns but now pose significant challenges for stormwater management. For the</w:t>
      </w:r>
      <w:r>
        <w:t xml:space="preserve"> </w:t>
      </w:r>
      <w:r>
        <w:rPr>
          <w:bCs/>
          <w:b/>
        </w:rPr>
        <w:t xml:space="preserve">Civil Engineer</w:t>
      </w:r>
      <w:r>
        <w:t xml:space="preserve"> </w:t>
      </w:r>
      <w:r>
        <w:t xml:space="preserve">operating in</w:t>
      </w:r>
      <w:r>
        <w:t xml:space="preserve"> </w:t>
      </w:r>
      <w:r>
        <w:rPr>
          <w:bCs/>
          <w:b/>
        </w:rPr>
        <w:t xml:space="preserve">Australia, Sydney</w:t>
      </w:r>
      <w:r>
        <w:t xml:space="preserve">, understanding local hydrology is paramount.</w:t>
      </w:r>
    </w:p>
    <w:bookmarkStart w:id="22" w:name="X03fcaf2adb49cb6ae63c38e92ad34122b92524d"/>
    <w:p>
      <w:pPr>
        <w:pStyle w:val="Heading3"/>
      </w:pPr>
      <w:r>
        <w:t xml:space="preserve">2.1 The Impact of Climate Change on Drainage Systems</w:t>
      </w:r>
    </w:p>
    <w:p>
      <w:pPr>
        <w:pStyle w:val="FirstParagraph"/>
      </w:pPr>
      <w:r>
        <w:t xml:space="preserve">Rising sea levels and increased frequency of extreme rainfall events have rendered traditional drainage models obsolete. Recent flooding incidents in Western Sydney have highlighted the inadequacy of existing infrastructure. The</w:t>
      </w:r>
      <w:r>
        <w:t xml:space="preserve"> </w:t>
      </w:r>
      <w:r>
        <w:rPr>
          <w:bCs/>
          <w:b/>
        </w:rPr>
        <w:t xml:space="preserve">Civil Engineer</w:t>
      </w:r>
      <w:r>
        <w:t xml:space="preserve"> </w:t>
      </w:r>
      <w:r>
        <w:t xml:space="preserve">must now employ advanced hydraulic modeling to design resilient drainage networks that can handle peak flow rates exceeding historical averages.</w:t>
      </w:r>
    </w:p>
    <w:bookmarkEnd w:id="22"/>
    <w:bookmarkStart w:id="23" w:name="green-infrastructure-solutions"/>
    <w:p>
      <w:pPr>
        <w:pStyle w:val="Heading3"/>
      </w:pPr>
      <w:r>
        <w:t xml:space="preserve">2.2 Green Infrastructure Solutions</w:t>
      </w:r>
    </w:p>
    <w:p>
      <w:pPr>
        <w:pStyle w:val="FirstParagraph"/>
      </w:pPr>
      <w:r>
        <w:t xml:space="preserve">To mitigate urban runoff, civil engineers in Sydney are increasingly adopting green infrastructure solutions. These include permeable pavements, rain gardens, and constructed wetlands. Such systems not only manage water volume but also improve local biodiversity and air quality. In the context of</w:t>
      </w:r>
      <w:r>
        <w:t xml:space="preserve"> </w:t>
      </w:r>
      <w:r>
        <w:rPr>
          <w:bCs/>
          <w:b/>
        </w:rPr>
        <w:t xml:space="preserve">Australia, Sydney</w:t>
      </w:r>
      <w:r>
        <w:t xml:space="preserve">, these solutions are critical for maintaining the ecological balance of urban creeks such as those in the Parramatta River system.</w:t>
      </w:r>
    </w:p>
    <w:bookmarkEnd w:id="23"/>
    <w:bookmarkEnd w:id="24"/>
    <w:bookmarkStart w:id="27" w:name="Xdefd840ee9cd8b5d69f959e1356cb5af4132ce8"/>
    <w:p>
      <w:pPr>
        <w:pStyle w:val="Heading2"/>
      </w:pPr>
      <w:r>
        <w:t xml:space="preserve">III. Geotechnical Engineering in a Complex Topography</w:t>
      </w:r>
    </w:p>
    <w:p>
      <w:pPr>
        <w:pStyle w:val="FirstParagraph"/>
      </w:pPr>
      <w:r>
        <w:t xml:space="preserve">The geological makeup of</w:t>
      </w:r>
      <w:r>
        <w:t xml:space="preserve"> </w:t>
      </w:r>
      <w:r>
        <w:rPr>
          <w:bCs/>
          <w:b/>
        </w:rPr>
        <w:t xml:space="preserve">Australia, Sydney</w:t>
      </w:r>
      <w:r>
        <w:t xml:space="preserve">, primarily consisting of Hawkesbury Sandstone and clay soils, presents distinct geotechnical challenges. The presence of reactive soils means that foundation design requires meticulous attention to detail.</w:t>
      </w:r>
    </w:p>
    <w:bookmarkStart w:id="25" w:name="X360d014385778cb2dbbe96bf21eb5a4af8c2ef7"/>
    <w:p>
      <w:pPr>
        <w:pStyle w:val="Heading3"/>
      </w:pPr>
      <w:r>
        <w:t xml:space="preserve">3.1 Foundation Design for High-Density Housing</w:t>
      </w:r>
    </w:p>
    <w:p>
      <w:pPr>
        <w:pStyle w:val="FirstParagraph"/>
      </w:pPr>
      <w:r>
        <w:t xml:space="preserve">As Sydney continues to densify, the</w:t>
      </w:r>
      <w:r>
        <w:t xml:space="preserve"> </w:t>
      </w:r>
      <w:r>
        <w:rPr>
          <w:bCs/>
          <w:b/>
        </w:rPr>
        <w:t xml:space="preserve">Civil Engineer</w:t>
      </w:r>
      <w:r>
        <w:t xml:space="preserve"> </w:t>
      </w:r>
      <w:r>
        <w:t xml:space="preserve">is tasked with designing foundations for high-rise buildings on variable soil conditions. This requires extensive ground investigation and innovative foundation techniques, such as piled rafts or deep beam systems, to ensure stability.</w:t>
      </w:r>
    </w:p>
    <w:bookmarkEnd w:id="25"/>
    <w:bookmarkStart w:id="26" w:name="slope-stability-in-hilly-suburbs"/>
    <w:p>
      <w:pPr>
        <w:pStyle w:val="Heading3"/>
      </w:pPr>
      <w:r>
        <w:t xml:space="preserve">3.2 Slope Stability in hilly suburbs</w:t>
      </w:r>
    </w:p>
    <w:p>
      <w:pPr>
        <w:pStyle w:val="FirstParagraph"/>
      </w:pPr>
      <w:r>
        <w:t xml:space="preserve">In areas like the North Shore and the Southern Highlands fringe of Sydney, slope stability is a major concern. Landslides pose a risk to both property and life. Civil engineers must implement robust retaining structures and drainage systems to stabilize slopes, ensuring that urban expansion does not compromise geological safety.</w:t>
      </w:r>
    </w:p>
    <w:bookmarkEnd w:id="26"/>
    <w:bookmarkEnd w:id="27"/>
    <w:bookmarkStart w:id="30" w:name="X02781193aed3771fd706cfc283292c8b41127b8"/>
    <w:p>
      <w:pPr>
        <w:pStyle w:val="Heading2"/>
      </w:pPr>
      <w:r>
        <w:t xml:space="preserve">IV. Transport Infrastructure and Urban Connectivity</w:t>
      </w:r>
    </w:p>
    <w:p>
      <w:pPr>
        <w:pStyle w:val="FirstParagraph"/>
      </w:pPr>
      <w:r>
        <w:t xml:space="preserve">Mobility is the lifeblood of any major city. In</w:t>
      </w:r>
      <w:r>
        <w:t xml:space="preserve"> </w:t>
      </w:r>
      <w:r>
        <w:rPr>
          <w:bCs/>
          <w:b/>
        </w:rPr>
        <w:t xml:space="preserve">Australia, Sydney</w:t>
      </w:r>
      <w:r>
        <w:t xml:space="preserve">, the transport network is under immense pressure due to population growth and geographic constraints between the harbor and surrounding regions.</w:t>
      </w:r>
    </w:p>
    <w:bookmarkStart w:id="28" w:name="the-cross-sydney-rail-link"/>
    <w:p>
      <w:pPr>
        <w:pStyle w:val="Heading3"/>
      </w:pPr>
      <w:r>
        <w:t xml:space="preserve">4.1 The Cross-Sydney Rail Link</w:t>
      </w:r>
    </w:p>
    <w:p>
      <w:pPr>
        <w:pStyle w:val="FirstParagraph"/>
      </w:pPr>
      <w:r>
        <w:t xml:space="preserve">The recent completion of the Sydney Metro projects represents a monumental achievement for civil engineering in</w:t>
      </w:r>
      <w:r>
        <w:t xml:space="preserve"> </w:t>
      </w:r>
      <w:r>
        <w:rPr>
          <w:bCs/>
          <w:b/>
        </w:rPr>
        <w:t xml:space="preserve">Australia, Sydney</w:t>
      </w:r>
      <w:r>
        <w:t xml:space="preserve">. The</w:t>
      </w:r>
      <w:r>
        <w:t xml:space="preserve"> </w:t>
      </w:r>
      <w:r>
        <w:rPr>
          <w:bCs/>
          <w:b/>
        </w:rPr>
        <w:t xml:space="preserve">Civil Engineer</w:t>
      </w:r>
      <w:r>
        <w:t xml:space="preserve"> </w:t>
      </w:r>
      <w:r>
        <w:t xml:space="preserve">was instrumental in tunneling beneath existing infrastructure, managing groundwater ingress, and ensuring minimal disruption to urban life. These projects demonstrate the capacity for large-scale underground construction in dense metropolitan areas.</w:t>
      </w:r>
    </w:p>
    <w:bookmarkEnd w:id="28"/>
    <w:bookmarkStart w:id="29" w:name="Xeea94c635286ac37f1741d717725475c07e022d"/>
    <w:p>
      <w:pPr>
        <w:pStyle w:val="Heading3"/>
      </w:pPr>
      <w:r>
        <w:t xml:space="preserve">4.2 Bridge Engineering and Heritage Integration</w:t>
      </w:r>
    </w:p>
    <w:p>
      <w:pPr>
        <w:pStyle w:val="FirstParagraph"/>
      </w:pPr>
      <w:r>
        <w:t xml:space="preserve">Sydney’s iconic bridges, such as the Harbour Bridge and the Sydney Harbour Bridge, are not just engineering feats but symbols of national pride. The</w:t>
      </w:r>
      <w:r>
        <w:t xml:space="preserve"> </w:t>
      </w:r>
      <w:r>
        <w:rPr>
          <w:bCs/>
          <w:b/>
        </w:rPr>
        <w:t xml:space="preserve">Civil Engineer</w:t>
      </w:r>
      <w:r>
        <w:t xml:space="preserve"> </w:t>
      </w:r>
      <w:r>
        <w:t xml:space="preserve">must balance the preservation of heritage structures with modern safety standards. Retrofitting these structures requires innovative materials and non-invasive techniques to extend their lifespan while maintaining their aesthetic integrity.</w:t>
      </w:r>
    </w:p>
    <w:bookmarkEnd w:id="29"/>
    <w:bookmarkEnd w:id="30"/>
    <w:bookmarkStart w:id="33" w:name="Xbcf9ff5ef783c5c502704843da8c6929df7faa9"/>
    <w:p>
      <w:pPr>
        <w:pStyle w:val="Heading2"/>
      </w:pPr>
      <w:r>
        <w:t xml:space="preserve">V. Sustainability and Environmental Stewardship</w:t>
      </w:r>
    </w:p>
    <w:p>
      <w:pPr>
        <w:pStyle w:val="FirstParagraph"/>
      </w:pPr>
      <w:r>
        <w:t xml:space="preserve">In recent years, sustainability has become a core component of the</w:t>
      </w:r>
      <w:r>
        <w:t xml:space="preserve"> </w:t>
      </w:r>
      <w:r>
        <w:rPr>
          <w:bCs/>
          <w:b/>
        </w:rPr>
        <w:t xml:space="preserve">Civil Engineer’s</w:t>
      </w:r>
      <w:r>
        <w:t xml:space="preserve"> </w:t>
      </w:r>
      <w:r>
        <w:t xml:space="preserve">mandate in</w:t>
      </w:r>
      <w:r>
        <w:t xml:space="preserve"> </w:t>
      </w:r>
      <w:r>
        <w:rPr>
          <w:bCs/>
          <w:b/>
        </w:rPr>
        <w:t xml:space="preserve">Australia, Sydney</w:t>
      </w:r>
      <w:r>
        <w:t xml:space="preserve">. This involves reducing carbon footprints in construction materials and promoting energy-efficient infrastructure.</w:t>
      </w:r>
    </w:p>
    <w:bookmarkStart w:id="31" w:name="low-carbon-concrete-and-materials"/>
    <w:p>
      <w:pPr>
        <w:pStyle w:val="Heading3"/>
      </w:pPr>
      <w:r>
        <w:t xml:space="preserve">5.1 Low-Carbon Concrete and Materials</w:t>
      </w:r>
    </w:p>
    <w:p>
      <w:pPr>
        <w:pStyle w:val="FirstParagraph"/>
      </w:pPr>
      <w:r>
        <w:t xml:space="preserve">The cement industry is a significant contributor to global CO2 emissions. Civil engineers are now specified low-carbon concrete alternatives for projects across Sydney. This includes the use of fly ash, slag, and other supplementary cementitious materials that reduce the environmental impact of major infrastructure projects.</w:t>
      </w:r>
    </w:p>
    <w:bookmarkEnd w:id="31"/>
    <w:bookmarkStart w:id="32" w:name="water-conservation-systems"/>
    <w:p>
      <w:pPr>
        <w:pStyle w:val="Heading3"/>
      </w:pPr>
      <w:r>
        <w:t xml:space="preserve">5.2 Water Conservation Systems</w:t>
      </w:r>
    </w:p>
    <w:p>
      <w:pPr>
        <w:pStyle w:val="FirstParagraph"/>
      </w:pPr>
      <w:r>
        <w:t xml:space="preserve">Given water scarcity issues in parts of New South Wales, civil engineers are designing buildings with integrated water harvesting and recycling systems. These systems capture rainwater for non-potable uses, reducing the strain on municipal supplies and enhancing the resilience of individual properties.</w:t>
      </w:r>
    </w:p>
    <w:bookmarkEnd w:id="32"/>
    <w:bookmarkEnd w:id="33"/>
    <w:bookmarkStart w:id="34" w:name="vi.-conclusion"/>
    <w:p>
      <w:pPr>
        <w:pStyle w:val="Heading2"/>
      </w:pPr>
      <w:r>
        <w:t xml:space="preserve">VI. Conclusion</w:t>
      </w:r>
    </w:p>
    <w:p>
      <w:pPr>
        <w:pStyle w:val="FirstParagraph"/>
      </w:pPr>
      <w:r>
        <w:t xml:space="preserve">The role of the</w:t>
      </w:r>
      <w:r>
        <w:t xml:space="preserve"> </w:t>
      </w:r>
      <w:r>
        <w:rPr>
          <w:bCs/>
          <w:b/>
        </w:rPr>
        <w:t xml:space="preserve">Civil Engineer</w:t>
      </w:r>
      <w:r>
        <w:t xml:space="preserve"> </w:t>
      </w:r>
      <w:r>
        <w:t xml:space="preserve">in</w:t>
      </w:r>
      <w:r>
        <w:t xml:space="preserve"> </w:t>
      </w:r>
      <w:r>
        <w:rPr>
          <w:bCs/>
          <w:b/>
        </w:rPr>
        <w:t xml:space="preserve">Australia, Sydney</w:t>
      </w:r>
      <w:r>
        <w:t xml:space="preserve"> </w:t>
      </w:r>
      <w:r>
        <w:t xml:space="preserve">is more critical than ever. As the city faces challenges related to climate change, population growth, and environmental degradation, civil engineers must adopt innovative solutions that prioritize resilience and sustainability. From flood mitigation strategies to sustainable transport networks, the contributions of civil engineering are foundational to the future livability of Sydney.</w:t>
      </w:r>
    </w:p>
    <w:p>
      <w:pPr>
        <w:pStyle w:val="BodyText"/>
      </w:pPr>
      <w:r>
        <w:t xml:space="preserve">Looking forward, it is imperative that</w:t>
      </w:r>
      <w:r>
        <w:t xml:space="preserve"> </w:t>
      </w:r>
      <w:r>
        <w:rPr>
          <w:bCs/>
          <w:b/>
        </w:rPr>
        <w:t xml:space="preserve">Civil Engineers</w:t>
      </w:r>
      <w:r>
        <w:t xml:space="preserve"> </w:t>
      </w:r>
      <w:r>
        <w:t xml:space="preserve">continue to collaborate with urban planners, environmental scientists, and policymakers. Only through a multidisciplinary approach can</w:t>
      </w:r>
      <w:r>
        <w:t xml:space="preserve"> </w:t>
      </w:r>
      <w:r>
        <w:rPr>
          <w:bCs/>
          <w:b/>
        </w:rPr>
        <w:t xml:space="preserve">Australia, Sydney</w:t>
      </w:r>
      <w:r>
        <w:t xml:space="preserve"> </w:t>
      </w:r>
      <w:r>
        <w:t xml:space="preserve">meet the demands of its growing population while preserving its unique natural and built heritage. The future of Sydney depends on the ingenuity and dedication of those who design and build it.</w:t>
      </w:r>
    </w:p>
    <w:bookmarkEnd w:id="34"/>
    <w:bookmarkStart w:id="35" w:name="vii.-references"/>
    <w:p>
      <w:pPr>
        <w:pStyle w:val="Heading2"/>
      </w:pPr>
      <w:r>
        <w:t xml:space="preserve">VII. References</w:t>
      </w:r>
    </w:p>
    <w:p>
      <w:pPr>
        <w:numPr>
          <w:ilvl w:val="0"/>
          <w:numId w:val="1001"/>
        </w:numPr>
        <w:pStyle w:val="Compact"/>
      </w:pPr>
      <w:r>
        <w:t xml:space="preserve">New South Wales Government. (2023).</w:t>
      </w:r>
      <w:r>
        <w:t xml:space="preserve"> </w:t>
      </w:r>
      <w:r>
        <w:rPr>
          <w:iCs/>
          <w:i/>
        </w:rPr>
        <w:t xml:space="preserve">Sydney Metro: Engineering Excellence</w:t>
      </w:r>
      <w:r>
        <w:t xml:space="preserve">. Transport for NSW.</w:t>
      </w:r>
    </w:p>
    <w:p>
      <w:pPr>
        <w:numPr>
          <w:ilvl w:val="0"/>
          <w:numId w:val="1001"/>
        </w:numPr>
        <w:pStyle w:val="Compact"/>
      </w:pPr>
      <w:r>
        <w:t xml:space="preserve">Australian Geomechanics Society. (2022).</w:t>
      </w:r>
      <w:r>
        <w:t xml:space="preserve"> </w:t>
      </w:r>
      <w:r>
        <w:rPr>
          <w:iCs/>
          <w:i/>
        </w:rPr>
        <w:t xml:space="preserve">Trends in Foundation Design for Reactive Soils in Eastern Australia</w:t>
      </w:r>
      <w:r>
        <w:t xml:space="preserve">.</w:t>
      </w:r>
    </w:p>
    <w:p>
      <w:pPr>
        <w:numPr>
          <w:ilvl w:val="0"/>
          <w:numId w:val="1001"/>
        </w:numPr>
        <w:pStyle w:val="Compact"/>
      </w:pPr>
      <w:r>
        <w:t xml:space="preserve">Sydney Water Corporation. (2021).</w:t>
      </w:r>
      <w:r>
        <w:t xml:space="preserve"> </w:t>
      </w:r>
      <w:r>
        <w:rPr>
          <w:iCs/>
          <w:i/>
        </w:rPr>
        <w:t xml:space="preserve">Stormwater Management Strategy for Greater Sydney</w:t>
      </w:r>
      <w:r>
        <w:t xml:space="preserve">.</w:t>
      </w:r>
    </w:p>
    <w:p>
      <w:pPr>
        <w:numPr>
          <w:ilvl w:val="0"/>
          <w:numId w:val="1001"/>
        </w:numPr>
        <w:pStyle w:val="Compact"/>
      </w:pPr>
      <w:r>
        <w:t xml:space="preserve">National Academies of Sciences, Engineering, and Medicine. (2020).</w:t>
      </w:r>
      <w:r>
        <w:t xml:space="preserve"> </w:t>
      </w:r>
      <w:r>
        <w:rPr>
          <w:iCs/>
          <w:i/>
        </w:rPr>
        <w:t xml:space="preserve">Civil Infrastructure Resilience in Urban Environments</w:t>
      </w:r>
      <w:r>
        <w:t xml:space="preserve">. Washington, DC: The National Academies Press.</w:t>
      </w:r>
    </w:p>
    <w:p>
      <w:pPr>
        <w:numPr>
          <w:ilvl w:val="0"/>
          <w:numId w:val="1001"/>
        </w:numPr>
        <w:pStyle w:val="Compact"/>
      </w:pPr>
      <w:r>
        <w:t xml:space="preserve">Institution of Engineers Australia. (2019).</w:t>
      </w:r>
      <w:r>
        <w:t xml:space="preserve"> </w:t>
      </w:r>
      <w:r>
        <w:rPr>
          <w:iCs/>
          <w:i/>
        </w:rPr>
        <w:t xml:space="preserve">Sustainable Civil Engineering Practices: A Framework for Sydney</w:t>
      </w:r>
      <w:r>
        <w:t xml:space="preserve">. IEAust Journals.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Modern Urban Development: A Case Study of Australia, Sydney</dc:title>
  <dc:creator/>
  <dc:language>en</dc:language>
  <cp:keywords/>
  <dcterms:created xsi:type="dcterms:W3CDTF">2026-07-29T03:49:26Z</dcterms:created>
  <dcterms:modified xsi:type="dcterms:W3CDTF">2026-07-29T03:49:26Z</dcterms:modified>
</cp:coreProperties>
</file>

<file path=docProps/custom.xml><?xml version="1.0" encoding="utf-8"?>
<Properties xmlns="http://schemas.openxmlformats.org/officeDocument/2006/custom-properties" xmlns:vt="http://schemas.openxmlformats.org/officeDocument/2006/docPropsVTypes"/>
</file>