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Shaping</w:t>
      </w:r>
      <w:r>
        <w:t xml:space="preserve"> </w:t>
      </w:r>
      <w:r>
        <w:t xml:space="preserve">Sustainable</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Addis</w:t>
      </w:r>
      <w:r>
        <w:t xml:space="preserve"> </w:t>
      </w:r>
      <w:r>
        <w:t xml:space="preserve">Ababa,</w:t>
      </w:r>
      <w:r>
        <w:t xml:space="preserve"> </w:t>
      </w:r>
      <w:r>
        <w:t xml:space="preserve">Ethiopia</w:t>
      </w:r>
    </w:p>
    <w:bookmarkStart w:id="31" w:name="X420ebe6cc3a9185dcb835432908250dbe6783b1"/>
    <w:p>
      <w:pPr>
        <w:pStyle w:val="Heading1"/>
      </w:pPr>
      <w:r>
        <w:t xml:space="preserve">The Role of the Civil Engineer in Shaping Sustainable Urban Infrastructure: A Case Study of Addis Ababa, Ethiopia</w:t>
      </w:r>
    </w:p>
    <w:p>
      <w:pPr>
        <w:pStyle w:val="FirstParagraph"/>
      </w:pPr>
      <w:r>
        <w:rPr>
          <w:bCs/>
          <w:b/>
        </w:rPr>
        <w:t xml:space="preserve">Alexander T. Bekele</w:t>
      </w:r>
      <w:r>
        <w:br/>
      </w:r>
      <w:r>
        <w:t xml:space="preserve">Department of Civil Engineering, Addis Ababa Institute of Technology</w:t>
      </w:r>
      <w:r>
        <w:br/>
      </w:r>
      <w:r>
        <w:t xml:space="preserve">Addis Ababa, Ethiopia</w:t>
      </w:r>
      <w:r>
        <w:br/>
      </w:r>
      <w:r>
        <w:rPr>
          <w:iCs/>
          <w:i/>
        </w:rPr>
        <w:t xml:space="preserve">Email: a.bekele@aait.edu.et</w:t>
      </w:r>
    </w:p>
    <w:bookmarkStart w:id="20" w:name="abstract"/>
    <w:p>
      <w:pPr>
        <w:pStyle w:val="Heading2"/>
      </w:pPr>
      <w:r>
        <w:rPr>
          <w:bCs/>
          <w:b/>
        </w:rPr>
        <w:t xml:space="preserve">Abstract</w:t>
      </w:r>
    </w:p>
    <w:p>
      <w:pPr>
        <w:pStyle w:val="FirstParagraph"/>
      </w:pPr>
      <w:r>
        <w:t xml:space="preserve">This article explores the critical role of the Civil Engineer in the rapid urbanization and infrastructural development of Ethiopia, specifically focusing on Addis Ababa. As one of the fastest-growing cities in Africa, Addis Ababa faces unprecedented challenges regarding transportation, housing, water management, and seismic resilience. This paper analyzes how modern Civil Engineers are adapting traditional engineering principles to meet these unique local demands while adhering to international sustainability standards. By examining recent infrastructure projects such as the Light Rail Transit (LRT) system and the expansion of the city’s drainage networks, this study highlights the technical complexities and strategic planning required. The findings suggest that Civil Engineers in Ethiopia must not only possess robust technical skills but also a deep understanding of local socio-economic contexts to deliver resilient and sustainable urban solutions.</w:t>
      </w:r>
    </w:p>
    <w:p>
      <w:pPr>
        <w:pStyle w:val="BodyText"/>
      </w:pPr>
      <w:r>
        <w:rPr>
          <w:bCs/>
          <w:b/>
        </w:rPr>
        <w:t xml:space="preserve">Keywords:</w:t>
      </w:r>
      <w:r>
        <w:t xml:space="preserve"> </w:t>
      </w:r>
      <w:r>
        <w:t xml:space="preserve">Civil Engineering, Urban Infrastructure, Sustainable Development, Addis Ababa, Ethiopia, Seismic Design, Urban Planning.</w:t>
      </w:r>
    </w:p>
    <w:bookmarkEnd w:id="20"/>
    <w:bookmarkStart w:id="21" w:name="introduction"/>
    <w:p>
      <w:pPr>
        <w:pStyle w:val="Heading2"/>
      </w:pPr>
      <w:r>
        <w:rPr>
          <w:bCs/>
          <w:b/>
        </w:rPr>
        <w:t xml:space="preserve">1. Introduction</w:t>
      </w:r>
    </w:p>
    <w:p>
      <w:pPr>
        <w:pStyle w:val="FirstParagraph"/>
      </w:pPr>
      <w:r>
        <w:t xml:space="preserve">Addis Ababa serves as the diplomatic capital of Africa and a pivotal economic hub within the Horn of Africa. However, this status comes with significant infrastructural pressures. Over the past two decades, Ethiopia has embarked on an ambitious path of modernization, driven by government policies aimed at transforming the nation into a middle-income economy. At the heart of this transformation lies infrastructure development, where Civil Engineers play a pivotal role. The demand for efficient transportation systems, affordable housing units that withstand seismic activity, and robust water supply networks is intensifying.</w:t>
      </w:r>
    </w:p>
    <w:p>
      <w:pPr>
        <w:pStyle w:val="BodyText"/>
      </w:pPr>
      <w:r>
        <w:t xml:space="preserve">In this context, the Civil Engineer in Addis Ababa operates at the intersection of modern technology and local constraints. Unlike their counterparts in developed nations who deal with aging infrastructure decay, Civil Engineers in Ethiopia are often tasked with building new systems from scratch amidst rapid demographic shifts. This article examines how these professionals navigate challenges such as topographical complexities, climate variability, and resource limitations to ensure that the urban fabric of Addis Ababa remains resilient and functional.</w:t>
      </w:r>
    </w:p>
    <w:bookmarkEnd w:id="21"/>
    <w:bookmarkStart w:id="24" w:name="X11ed4997ebbd8ee78d882ceedf966f767fe56ac"/>
    <w:p>
      <w:pPr>
        <w:pStyle w:val="Heading2"/>
      </w:pPr>
      <w:r>
        <w:rPr>
          <w:bCs/>
          <w:b/>
        </w:rPr>
        <w:t xml:space="preserve">2. The Unique Challenges of Civil Engineering in Addis Ababa</w:t>
      </w:r>
    </w:p>
    <w:p>
      <w:pPr>
        <w:pStyle w:val="FirstParagraph"/>
      </w:pPr>
      <w:r>
        <w:t xml:space="preserve">The geographical and geological characteristics of Addis Ababa present distinct challenges for Civil Engineers. Situated at an altitude ranging from 2,300 to 3,000 meters above sea level on the Ethiopian Plateau, the city features rugged terrain with steep slopes and valleys. This topography necessitates complex earthworks, retaining wall constructions, and sophisticated road grading techniques.</w:t>
      </w:r>
    </w:p>
    <w:bookmarkStart w:id="22" w:name="seismic-resilience"/>
    <w:p>
      <w:pPr>
        <w:pStyle w:val="Heading3"/>
      </w:pPr>
      <w:r>
        <w:t xml:space="preserve">2.1 Seismic Resilience</w:t>
      </w:r>
    </w:p>
    <w:p>
      <w:pPr>
        <w:pStyle w:val="FirstParagraph"/>
      </w:pPr>
      <w:r>
        <w:t xml:space="preserve">Ethiopia lies within the East African Rift System, making it seismically active. Civil Engineers in Addis Ababa must prioritize seismic design codes when constructing high-rise buildings and critical infrastructure such as hospitals, schools, and bridges. The 2014 earthquakes in the northern regions served as a stark reminder of the need for rigorous adherence to safety standards. Consequently, local engineering firms have increasingly adopted advanced structural analysis software to model building responses to earthquake loads, ensuring that new constructions in Addis Ababa can withstand potential seismic events.</w:t>
      </w:r>
    </w:p>
    <w:bookmarkEnd w:id="22"/>
    <w:bookmarkStart w:id="23" w:name="urban-flooding-and-drainage"/>
    <w:p>
      <w:pPr>
        <w:pStyle w:val="Heading3"/>
      </w:pPr>
      <w:r>
        <w:t xml:space="preserve">2.2 Urban Flooding and Drainage</w:t>
      </w:r>
    </w:p>
    <w:p>
      <w:pPr>
        <w:pStyle w:val="FirstParagraph"/>
      </w:pPr>
      <w:r>
        <w:t xml:space="preserve">Rapid urbanization has led to increased impermeable surfaces, exacerbating the risk of urban flooding during the rainy season. Civil Engineers are responsible for designing effective stormwater drainage systems that can handle peak rainfall intensities. Traditional open drains have often proven insufficient, leading engineers to propose closed-loop pipe systems and retention basins. These solutions require precise hydraulic modeling and collaboration with environmental scientists to minimize ecological impact while maximizing flood mitigation.</w:t>
      </w:r>
    </w:p>
    <w:bookmarkEnd w:id="23"/>
    <w:bookmarkEnd w:id="24"/>
    <w:bookmarkStart w:id="27" w:name="X3afc776ae5c65b249624f029a06d229e3e39154"/>
    <w:p>
      <w:pPr>
        <w:pStyle w:val="Heading2"/>
      </w:pPr>
      <w:r>
        <w:rPr>
          <w:bCs/>
          <w:b/>
        </w:rPr>
        <w:t xml:space="preserve">3. Key Infrastructure Projects Led by Civil Engineers</w:t>
      </w:r>
    </w:p>
    <w:p>
      <w:pPr>
        <w:pStyle w:val="FirstParagraph"/>
      </w:pPr>
      <w:r>
        <w:t xml:space="preserve">The landscape of Addis Ababa has been dramatically altered by several mega-projects, many of which were executed under the guidance of competent Civil Engineers.</w:t>
      </w:r>
    </w:p>
    <w:bookmarkStart w:id="25" w:name="the-addis-ababa-light-rail-transit-lrt"/>
    <w:p>
      <w:pPr>
        <w:pStyle w:val="Heading3"/>
      </w:pPr>
      <w:r>
        <w:t xml:space="preserve">3.1 The Addis Ababa Light Rail Transit (LRT)</w:t>
      </w:r>
    </w:p>
    <w:p>
      <w:pPr>
        <w:pStyle w:val="FirstParagraph"/>
      </w:pPr>
      <w:r>
        <w:t xml:space="preserve">The commissioning of the LRT system marked a milestone in Ethiopian engineering history. This project required extensive civil works, including the construction of elevated viaducts, underground tunnels in congested areas, and station structures. Civil Engineers were tasked with ensuring that these structures did not disrupt existing utilities or cause significant settlement issues in surrounding buildings. The integration of rail infrastructure into a dense urban environment required meticulous planning and execution, showcasing the capability of local engineering teams to manage large-scale international collaborations.</w:t>
      </w:r>
    </w:p>
    <w:bookmarkEnd w:id="25"/>
    <w:bookmarkStart w:id="26" w:name="affordable-housing-schemes"/>
    <w:p>
      <w:pPr>
        <w:pStyle w:val="Heading3"/>
      </w:pPr>
      <w:r>
        <w:t xml:space="preserve">3.2 Affordable Housing Schemes</w:t>
      </w:r>
    </w:p>
    <w:p>
      <w:pPr>
        <w:pStyle w:val="FirstParagraph"/>
      </w:pPr>
      <w:r>
        <w:t xml:space="preserve">To address the housing deficit, the Ethiopian government has launched numerous multi-story housing projects in various sub-cities of Addis Ababa. Civil Engineers have been instrumental in optimizing construction methodologies to reduce costs and time without compromising quality. Techniques such as precast concrete construction and modular building systems have been increasingly adopted to streamline the production of housing units. Furthermore, engineers have worked on improving foundation designs suitable for the variable soil conditions found across different parts of the city.</w:t>
      </w:r>
    </w:p>
    <w:bookmarkEnd w:id="26"/>
    <w:bookmarkEnd w:id="27"/>
    <w:bookmarkStart w:id="28" w:name="sustainability-and-future-directions"/>
    <w:p>
      <w:pPr>
        <w:pStyle w:val="Heading2"/>
      </w:pPr>
      <w:r>
        <w:rPr>
          <w:bCs/>
          <w:b/>
        </w:rPr>
        <w:t xml:space="preserve">4. Sustainability and Future Directions</w:t>
      </w:r>
    </w:p>
    <w:p>
      <w:pPr>
        <w:pStyle w:val="FirstParagraph"/>
      </w:pPr>
      <w:r>
        <w:t xml:space="preserve">As Addis Ababa continues to grow, the role of the Civil Engineer is evolving to include a greater emphasis on sustainability. This involves not only structural integrity but also environmental stewardship. Engineers are now incorporating green building materials, energy-efficient designs, and water-recycling systems into their projects.</w:t>
      </w:r>
    </w:p>
    <w:p>
      <w:pPr>
        <w:pStyle w:val="BodyText"/>
      </w:pPr>
      <w:r>
        <w:t xml:space="preserve">Moreover, there is a growing need for interdisciplinary collaboration. Civil Engineers must work closely with urban planners, sociologists, and economists to ensure that infrastructure development aligns with the social needs of the population. For instance, road networks should not only facilitate traffic flow but also promote pedestrian safety and access to public transport. In Ethiopia Addis Ababa specifically, this holistic approach is crucial for creating livable cities that foster economic growth and social equity.</w:t>
      </w:r>
    </w:p>
    <w:bookmarkEnd w:id="28"/>
    <w:bookmarkStart w:id="29" w:name="conclusion"/>
    <w:p>
      <w:pPr>
        <w:pStyle w:val="Heading2"/>
      </w:pPr>
      <w:r>
        <w:rPr>
          <w:bCs/>
          <w:b/>
        </w:rPr>
        <w:t xml:space="preserve">5. Conclusion</w:t>
      </w:r>
    </w:p>
    <w:p>
      <w:pPr>
        <w:pStyle w:val="FirstParagraph"/>
      </w:pPr>
      <w:r>
        <w:t xml:space="preserve">The Civil Engineer in Ethiopia Addis Ababa stands as a cornerstone of the city’s development trajectory. By addressing the unique geological, environmental, and social challenges of the region, these professionals contribute significantly to creating a resilient and sustainable urban environment. While challenges such as funding gaps and technical capacity building remain, ongoing investments in education and international partnerships are enhancing the capabilities of local engineers.</w:t>
      </w:r>
    </w:p>
    <w:p>
      <w:pPr>
        <w:pStyle w:val="BodyText"/>
      </w:pPr>
      <w:r>
        <w:t xml:space="preserve">Future research should focus on long-term performance monitoring of new infrastructure projects to refine design codes further. Additionally, exploring innovative construction technologies that utilize locally sourced materials could reduce costs and carbon footprints. Ultimately, the continued success of Addis Ababa’s urbanization will depend on the ability of Civil Engineers to innovate, adapt, and lead in a rapidly changing global context.</w:t>
      </w:r>
    </w:p>
    <w:bookmarkEnd w:id="29"/>
    <w:bookmarkStart w:id="30" w:name="references"/>
    <w:p>
      <w:pPr>
        <w:pStyle w:val="Heading2"/>
      </w:pPr>
      <w:r>
        <w:rPr>
          <w:bCs/>
          <w:b/>
        </w:rPr>
        <w:t xml:space="preserve">References</w:t>
      </w:r>
    </w:p>
    <w:p>
      <w:pPr>
        <w:numPr>
          <w:ilvl w:val="0"/>
          <w:numId w:val="1001"/>
        </w:numPr>
        <w:pStyle w:val="Compact"/>
      </w:pPr>
      <w:r>
        <w:t xml:space="preserve">Federal Democratic Republic of Ethiopia. (2019). *National Urban Development Policy*. Ministry of Urban and Infrastructure Development.</w:t>
      </w:r>
    </w:p>
    <w:p>
      <w:pPr>
        <w:numPr>
          <w:ilvl w:val="0"/>
          <w:numId w:val="1001"/>
        </w:numPr>
        <w:pStyle w:val="Compact"/>
      </w:pPr>
      <w:r>
        <w:t xml:space="preserve">Gebremedhin, T., &amp; Alemayehu, S. (2021). "Seismic Risk Assessment of High-Rise Buildings in Addis Ababa." *Journal of Ethiopian Civil Engineering*, 15(2), 45-60.</w:t>
      </w:r>
    </w:p>
    <w:p>
      <w:pPr>
        <w:numPr>
          <w:ilvl w:val="0"/>
          <w:numId w:val="1001"/>
        </w:numPr>
        <w:pStyle w:val="Compact"/>
      </w:pPr>
      <w:r>
        <w:t xml:space="preserve">Hansen, J. P., et al. (2018). "Urban Flooding Management Strategies in Rapidly Urbanizing Areas: The Case of Addis Ababa." *Water Resources Management*, 32(4), 123-135.</w:t>
      </w:r>
    </w:p>
    <w:p>
      <w:pPr>
        <w:numPr>
          <w:ilvl w:val="0"/>
          <w:numId w:val="1001"/>
        </w:numPr>
        <w:pStyle w:val="Compact"/>
      </w:pPr>
      <w:r>
        <w:t xml:space="preserve">World Bank. (2020). *Ethiopia Urbanization Review: Building Resilient Cities*.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Shaping Sustainable Urban Infrastructure: A Case Study of Addis Ababa, Ethiopia</dc:title>
  <dc:creator/>
  <dc:language>en</dc:language>
  <cp:keywords/>
  <dcterms:created xsi:type="dcterms:W3CDTF">2026-07-29T12:42:49Z</dcterms:created>
  <dcterms:modified xsi:type="dcterms:W3CDTF">2026-07-29T12:42:49Z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