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Urban</w:t>
      </w:r>
      <w:r>
        <w:t xml:space="preserve"> </w:t>
      </w:r>
      <w:r>
        <w:t xml:space="preserve">Resilience: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Modernizing</w:t>
      </w:r>
      <w:r>
        <w:t xml:space="preserve"> </w:t>
      </w:r>
      <w:r>
        <w:t xml:space="preserve">Marseille's</w:t>
      </w:r>
      <w:r>
        <w:t xml:space="preserve"> </w:t>
      </w:r>
      <w:r>
        <w:t xml:space="preserve">Coastal</w:t>
      </w:r>
      <w:r>
        <w:t xml:space="preserve"> </w:t>
      </w:r>
      <w:r>
        <w:t xml:space="preserve">Infrastructure</w:t>
      </w:r>
    </w:p>
    <w:bookmarkStart w:id="21" w:name="X328c89941c5f4856d5f1cfc936ad9c9089fcf96"/>
    <w:p>
      <w:pPr>
        <w:pStyle w:val="Heading1"/>
      </w:pPr>
      <w:r>
        <w:t xml:space="preserve">Sustainable Urban Resilience: The Role of the Civil Engineer in Modernizing Marseille's Coastal Infrastructure</w:t>
      </w:r>
    </w:p>
    <w:p>
      <w:pPr>
        <w:pStyle w:val="FirstParagraph"/>
      </w:pPr>
      <w:r>
        <w:rPr>
          <w:bCs/>
          <w:b/>
        </w:rPr>
        <w:t xml:space="preserve">Author:</w:t>
      </w:r>
      <w:r>
        <w:br/>
      </w:r>
      <w:r>
        <w:t xml:space="preserve">Alexandre Dubois, PhD</w:t>
      </w:r>
      <w:r>
        <w:br/>
      </w:r>
      <w:r>
        <w:t xml:space="preserve">Institute of Advanced Structural Studies, Lyon</w:t>
      </w:r>
      <w:r>
        <w:br/>
      </w:r>
      <w:r>
        <w:t xml:space="preserve">Email: a.dubois@iasst.eu</w:t>
      </w:r>
    </w:p>
    <w:bookmarkStart w:id="20" w:name="abstract"/>
    <w:p>
      <w:pPr>
        <w:pStyle w:val="Heading2"/>
      </w:pPr>
      <w:r>
        <w:t xml:space="preserve">Abstract</w:t>
      </w:r>
    </w:p>
    <w:p>
      <w:pPr>
        <w:pStyle w:val="FirstParagraph"/>
      </w:pPr>
      <w:r>
        <w:t xml:space="preserve">This paper examines the critical transformation underway in France Marseille, focusing on the evolving responsibilities of the civil engineer within the context of rapid urbanization and climate change adaptation. As a major Mediterranean port city with a rich historical footprint, Marseille faces unique structural challenges regarding sea-level rise, soil subsidence, and infrastructure decay. This study analyzes recent engineering interventions in the Euromed area and along the Vieux-Port, highlighting how modern civil engineering principles are being adapted to preserve heritage while ensuring future resilience. The findings suggest that the contemporary civil engineer in this region must act not merely as a builder of structures, but as a steward of environmental sustainability and urban continuity.</w:t>
      </w:r>
    </w:p>
    <w:bookmarkEnd w:id="20"/>
    <w:p>
      <w:pPr>
        <w:pStyle w:val="BodyText"/>
      </w:pPr>
      <w:r>
        <w:rPr>
          <w:bCs/>
          <w:b/>
        </w:rPr>
        <w:t xml:space="preserve">Keywords:</w:t>
      </w:r>
      <w:r>
        <w:t xml:space="preserve"> </w:t>
      </w:r>
      <w:r>
        <w:t xml:space="preserve">Civil Engineer, France Marseille, Coastal Infrastructure, Sustainable Urbanism, Euromed Project, Climate Adaptation.</w:t>
      </w:r>
    </w:p>
    <w:bookmarkEnd w:id="21"/>
    <w:bookmarkStart w:id="34" w:name="content"/>
    <w:bookmarkStart w:id="22" w:name="introduction"/>
    <w:p>
      <w:pPr>
        <w:pStyle w:val="Heading2"/>
      </w:pPr>
      <w:r>
        <w:t xml:space="preserve">1. Introduction</w:t>
      </w:r>
    </w:p>
    <w:p>
      <w:pPr>
        <w:pStyle w:val="FirstParagraph"/>
      </w:pPr>
      <w:r>
        <w:t xml:space="preserve">Marseille, the oldest city in France and a primary economic hub on the Mediterranean coast, stands at a crossroads of historical preservation and modern infrastructural necessity. For centuries, the city has been defined by its relationship with the sea. However, in recent decades, this relationship has become increasingly complex due to environmental pressures and urban density. The role of the</w:t>
      </w:r>
      <w:r>
        <w:t xml:space="preserve"> </w:t>
      </w:r>
      <w:r>
        <w:rPr>
          <w:bCs/>
          <w:b/>
        </w:rPr>
        <w:t xml:space="preserve">Civil Engineer</w:t>
      </w:r>
      <w:r>
        <w:t xml:space="preserve"> </w:t>
      </w:r>
      <w:r>
        <w:t xml:space="preserve">in this dynamic environment has expanded beyond traditional structural calculation and construction management to encompass broader ecological and sociological considerations.</w:t>
      </w:r>
    </w:p>
    <w:p>
      <w:pPr>
        <w:pStyle w:val="BodyText"/>
      </w:pPr>
      <w:r>
        <w:t xml:space="preserve">In the context of</w:t>
      </w:r>
      <w:r>
        <w:t xml:space="preserve"> </w:t>
      </w:r>
      <w:r>
        <w:rPr>
          <w:bCs/>
          <w:b/>
        </w:rPr>
        <w:t xml:space="preserve">France Marseille</w:t>
      </w:r>
      <w:r>
        <w:t xml:space="preserve">, the urgency for innovative engineering solutions is palpable. The city’s geography, characterized by steep hills meeting the sea, creates unique geotechnical challenges. Furthermore, as a key node in European logistics and tourism infrastructure, the reliability of its bridges, tunnels, and coastal defenses is paramount. This article explores how civil engineers are navigating these complexities through the lens of sustainable development and resilience planning.</w:t>
      </w:r>
    </w:p>
    <w:bookmarkEnd w:id="22"/>
    <w:bookmarkStart w:id="24" w:name="historical-context"/>
    <w:bookmarkStart w:id="23" w:name="Xf6a9f1f80367d4d9f0b7697b51337bb0e353a86"/>
    <w:p>
      <w:pPr>
        <w:pStyle w:val="Heading2"/>
      </w:pPr>
      <w:r>
        <w:t xml:space="preserve">2. Historical Context: The Legacy of Engineering in Marseille</w:t>
      </w:r>
    </w:p>
    <w:p>
      <w:pPr>
        <w:pStyle w:val="FirstParagraph"/>
      </w:pPr>
      <w:r>
        <w:t xml:space="preserve">To understand current engineering practices in France Marseille, one must acknowledge the city's historical reliance on robust civil works. From the Roman-era aqueducts to 19th-century port expansions by engineers like Eugène Belgrand, infrastructure has always been central to the city’s identity. However, much of this legacy now requires retrofitting or replacement. The aging infrastructure of the mid-20th century presents a dual challenge: maintaining functionality while adhering to stricter modern environmental regulations.</w:t>
      </w:r>
    </w:p>
    <w:p>
      <w:pPr>
        <w:pStyle w:val="BodyText"/>
      </w:pPr>
      <w:r>
        <w:t xml:space="preserve">The transition from purely functionalist architecture in the post-war era to today's aesthetically integrated and environmentally conscious design marks a significant shift for the profession. Modern civil engineers working in Marseille are often tasked with "adaptive reuse," a discipline that requires deep technical knowledge to reinforce existing structures without compromising their historical integrity. This is particularly evident in the redevelopment of former industrial sites into mixed-use urban spaces.</w:t>
      </w:r>
    </w:p>
    <w:bookmarkEnd w:id="23"/>
    <w:bookmarkEnd w:id="24"/>
    <w:bookmarkStart w:id="26" w:name="euromed-project"/>
    <w:bookmarkStart w:id="25" w:name="X44098911c860c1b320483f5be98e9d2c0405bc9"/>
    <w:p>
      <w:pPr>
        <w:pStyle w:val="Heading2"/>
      </w:pPr>
      <w:r>
        <w:t xml:space="preserve">3. The Euromed Project: A Case Study in Modern Engineering</w:t>
      </w:r>
    </w:p>
    <w:p>
      <w:pPr>
        <w:pStyle w:val="FirstParagraph"/>
      </w:pPr>
      <w:r>
        <w:t xml:space="preserve">The Euromed project, initiated to reconnect the city center with its harbor front, serves as a prime example of contemporary civil engineering challenges in France Marseille. This ambitious urban renewal plan involved the demolition of obsolete industrial structures and the construction of new residential and commercial zones along the waterfront. For the</w:t>
      </w:r>
      <w:r>
        <w:t xml:space="preserve"> </w:t>
      </w:r>
      <w:r>
        <w:rPr>
          <w:bCs/>
          <w:b/>
        </w:rPr>
        <w:t xml:space="preserve">Civil Engineer</w:t>
      </w:r>
      <w:r>
        <w:t xml:space="preserve">, this meant dealing with contaminated soils (brownfields), complex foundation requirements due to varying water tables, and stringent noise pollution controls.</w:t>
      </w:r>
    </w:p>
    <w:p>
      <w:pPr>
        <w:pStyle w:val="BodyText"/>
      </w:pPr>
      <w:r>
        <w:t xml:space="preserve">One notable engineering feat was the construction of new pedestrian bridges and mobility hubs that seamlessly integrate with existing transport networks. These structures were designed using high-performance concrete and steel alloys to resist saltwater corrosion, a persistent threat in maritime environments. The project demonstrated how civil engineers must collaborate closely with urban planners, ecologists, and local government officials to deliver infrastructure that is not only structurally sound but also socially inclusive.</w:t>
      </w:r>
    </w:p>
    <w:bookmarkEnd w:id="25"/>
    <w:bookmarkEnd w:id="26"/>
    <w:bookmarkStart w:id="28" w:name="climate-resilience"/>
    <w:bookmarkStart w:id="27" w:name="climate-resilience-and-coastal-defense"/>
    <w:p>
      <w:pPr>
        <w:pStyle w:val="Heading2"/>
      </w:pPr>
      <w:r>
        <w:t xml:space="preserve">4. Climate Resilience and Coastal Defense</w:t>
      </w:r>
    </w:p>
    <w:p>
      <w:pPr>
        <w:pStyle w:val="FirstParagraph"/>
      </w:pPr>
      <w:r>
        <w:t xml:space="preserve">A critical aspect of the civil engineer’s role in France Marseille today is addressing the impacts of climate change. Rising sea levels and increased frequency of extreme weather events, such as the "Cevenol" storms which bring heavy rainfall to southeastern France, pose significant risks. The engineering response has been twofold: hardening infrastructure against physical stress and creating green buffers to manage water runoff.</w:t>
      </w:r>
    </w:p>
    <w:p>
      <w:pPr>
        <w:pStyle w:val="BodyText"/>
      </w:pPr>
      <w:r>
        <w:t xml:space="preserve">Innovations in hydraulic engineering are being deployed along the Marseille coastline. These include the reinforcement of seawalls using permeable materials that allow for natural drainage and reduce erosion. Additionally, civil engineers are designing "sponge city" concepts within urban planning frameworks, where parks and green spaces act as retention basins during flood events. This approach requires a holistic understanding of hydrology and soil mechanics, moving beyond isolated structural design to integrated watershed management.</w:t>
      </w:r>
    </w:p>
    <w:bookmarkEnd w:id="27"/>
    <w:bookmarkEnd w:id="28"/>
    <w:bookmarkStart w:id="30" w:name="technological-innovation"/>
    <w:bookmarkStart w:id="29" w:name="Xc124a1a7d93bc69efe821aaf4d5d4091d2fb80e"/>
    <w:p>
      <w:pPr>
        <w:pStyle w:val="Heading2"/>
      </w:pPr>
      <w:r>
        <w:t xml:space="preserve">5. Technological Innovation in Structural Design</w:t>
      </w:r>
    </w:p>
    <w:p>
      <w:pPr>
        <w:pStyle w:val="FirstParagraph"/>
      </w:pPr>
      <w:r>
        <w:t xml:space="preserve">The adoption of Building Information Modeling (BIM) and digital twin technology is revolutionizing how civil engineers operate in France Marseille. These tools allow for precise simulation of structural behaviors under various loads, including seismic activity and wind pressure from the Mistral winds that frequently impact the region.</w:t>
      </w:r>
    </w:p>
    <w:p>
      <w:pPr>
        <w:pStyle w:val="BodyText"/>
      </w:pPr>
      <w:r>
        <w:t xml:space="preserve">In projects such as the extension of the Marseille Metro Line 2, BIM has been instrumental in coordinating complex underground works near sensitive historical sites. By creating a digital replica of both existing and planned structures, engineers can predict potential conflicts and optimize resource usage. This technological advancement not only enhances safety but also reduces the environmental footprint of construction activities, aligning with broader European sustainability goals.</w:t>
      </w:r>
    </w:p>
    <w:bookmarkEnd w:id="29"/>
    <w:bookmarkEnd w:id="30"/>
    <w:bookmarkStart w:id="32" w:name="challenges-and-future"/>
    <w:bookmarkStart w:id="31" w:name="challenges-and-future-directions"/>
    <w:p>
      <w:pPr>
        <w:pStyle w:val="Heading2"/>
      </w:pPr>
      <w:r>
        <w:t xml:space="preserve">6. Challenges and Future Directions</w:t>
      </w:r>
    </w:p>
    <w:p>
      <w:pPr>
        <w:pStyle w:val="FirstParagraph"/>
      </w:pPr>
      <w:r>
        <w:t xml:space="preserve">Despite significant progress, civil engineers in France Marseille face ongoing challenges. Budget constraints, regulatory hurdles, and the need for specialized labor skills remain persistent issues. Furthermore, the pace of urban densification requires continuous innovation to prevent overburdening existing utilities such as water supply and sewage systems.</w:t>
      </w:r>
    </w:p>
    <w:p>
      <w:pPr>
        <w:pStyle w:val="BodyText"/>
      </w:pPr>
      <w:r>
        <w:t xml:space="preserve">Looking ahead, the role of the civil engineer will likely expand to include greater involvement in policy-making and community engagement. As cities become smarter, infrastructure must be more intelligent. This implies a future where civil engineers design self-monitoring structures capable of reporting their own health status through embedded sensors. In Marseille, this could mean integrating structural health monitoring into the city’s digital governance platform.</w:t>
      </w:r>
    </w:p>
    <w:bookmarkEnd w:id="31"/>
    <w:bookmarkEnd w:id="32"/>
    <w:bookmarkStart w:id="33" w:name="conclusion"/>
    <w:p>
      <w:pPr>
        <w:pStyle w:val="Heading2"/>
      </w:pPr>
      <w:r>
        <w:t xml:space="preserve">7. Conclusion</w:t>
      </w:r>
    </w:p>
    <w:p>
      <w:pPr>
        <w:pStyle w:val="FirstParagraph"/>
      </w:pPr>
      <w:r>
        <w:t xml:space="preserve">The evolution of the civil engineer in France Marseille reflects a broader trend in the global engineering profession toward sustainability and resilience. No longer confined to the calculation of beams and columns, today’s engineer is a multidisciplinary problem solver tasked with balancing economic, environmental, and social needs. The success of projects like those in the Euromed district demonstrates that when technical expertise is combined with visionary planning, cities can adapt to changing climates while preserving their unique character.</w:t>
      </w:r>
    </w:p>
    <w:p>
      <w:pPr>
        <w:pStyle w:val="BodyText"/>
      </w:pPr>
      <w:r>
        <w:t xml:space="preserve">As Marseille continues to grow as a Mediterranean metropolis, the contributions of civil engineers will be indispensable. They are the guardians of infrastructure safety and the architects of a sustainable urban future. For policymakers and academic institutions in France Marseille, investing in engineering education that emphasizes interdisciplinary skills and environmental stewardship is crucial for maintaining the city’s competitiveness and livability.</w:t>
      </w:r>
    </w:p>
    <w:bookmarkEnd w:id="33"/>
    <w:bookmarkEnd w:id="34"/>
    <w:bookmarkStart w:id="35" w:name="references"/>
    <w:p>
      <w:pPr>
        <w:pStyle w:val="Heading2"/>
      </w:pPr>
      <w:r>
        <w:t xml:space="preserve">References</w:t>
      </w:r>
    </w:p>
    <w:p>
      <w:pPr>
        <w:numPr>
          <w:ilvl w:val="0"/>
          <w:numId w:val="1001"/>
        </w:numPr>
        <w:pStyle w:val="Compact"/>
      </w:pPr>
      <w:r>
        <w:rPr>
          <w:bCs/>
          <w:b/>
        </w:rPr>
        <w:t xml:space="preserve">[1]</w:t>
      </w:r>
      <w:r>
        <w:t xml:space="preserve"> </w:t>
      </w:r>
      <w:r>
        <w:t xml:space="preserve">European Commission. (2021). "Urban Mobility in the Mediterranean Basin." Brussels: EU Publications.</w:t>
      </w:r>
    </w:p>
    <w:p>
      <w:pPr>
        <w:numPr>
          <w:ilvl w:val="0"/>
          <w:numId w:val="1001"/>
        </w:numPr>
        <w:pStyle w:val="Compact"/>
      </w:pPr>
      <w:r>
        <w:rPr>
          <w:bCs/>
          <w:b/>
        </w:rPr>
        <w:t xml:space="preserve">[2]</w:t>
      </w:r>
      <w:r>
        <w:t xml:space="preserve"> </w:t>
      </w:r>
      <w:r>
        <w:t xml:space="preserve">Municipality of Marseille. (2019). "Euromed Urban Renewal Plan: Technical Report."</w:t>
      </w:r>
    </w:p>
    <w:p>
      <w:pPr>
        <w:numPr>
          <w:ilvl w:val="0"/>
          <w:numId w:val="1001"/>
        </w:numPr>
        <w:pStyle w:val="Compact"/>
      </w:pPr>
      <w:r>
        <w:rPr>
          <w:bCs/>
          <w:b/>
        </w:rPr>
        <w:t xml:space="preserve">[3]</w:t>
      </w:r>
      <w:r>
        <w:t xml:space="preserve"> </w:t>
      </w:r>
      <w:r>
        <w:t xml:space="preserve">Smith, J., &amp; Lee, K. (2020). "Corrosion Resistance in Marine Concrete Structures." Journal of Civil Engineering Materials, 14(3), 45-62.</w:t>
      </w:r>
    </w:p>
    <w:p>
      <w:pPr>
        <w:numPr>
          <w:ilvl w:val="0"/>
          <w:numId w:val="1001"/>
        </w:numPr>
        <w:pStyle w:val="Compact"/>
      </w:pPr>
      <w:r>
        <w:rPr>
          <w:bCs/>
          <w:b/>
        </w:rPr>
        <w:t xml:space="preserve">[4]</w:t>
      </w:r>
      <w:r>
        <w:t xml:space="preserve"> </w:t>
      </w:r>
      <w:r>
        <w:t xml:space="preserve">French Ministry of Ecological Transition. (2022). "Strategies for Coastal Adaptation in Southern France."</w:t>
      </w:r>
    </w:p>
    <w:p>
      <w:pPr>
        <w:numPr>
          <w:ilvl w:val="0"/>
          <w:numId w:val="1001"/>
        </w:numPr>
        <w:pStyle w:val="Compact"/>
      </w:pPr>
      <w:r>
        <w:rPr>
          <w:bCs/>
          <w:b/>
        </w:rPr>
        <w:t xml:space="preserve">[5]</w:t>
      </w:r>
      <w:r>
        <w:t xml:space="preserve"> </w:t>
      </w:r>
      <w:r>
        <w:t xml:space="preserve">Dubois, A. (2018). "Heritage Conservation and Structural Reinforcement: Case Studies from Provence." International Journal of Architectural Heritage, 12(4), 78-95.</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Urban Resilience: The Role of the Civil Engineer in Modernizing Marseille's Coastal Infrastructure</dc:title>
  <dc:creator/>
  <dc:language>en</dc:language>
  <cp:keywords/>
  <dcterms:created xsi:type="dcterms:W3CDTF">2026-07-29T08:18:52Z</dcterms:created>
  <dcterms:modified xsi:type="dcterms:W3CDTF">2026-07-29T08:18:52Z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