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Sustainable</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20" w:name="Xffcea068849f90edfb5f1d84b047a40ea706c25"/>
    <w:p>
      <w:pPr>
        <w:pStyle w:val="Heading1"/>
      </w:pPr>
      <w:r>
        <w:t xml:space="preserve">The Role of the Civil Engineer in Sustainable Infrastructure Development: A Case Study of Ghana Accra</w:t>
      </w:r>
    </w:p>
    <w:p>
      <w:pPr>
        <w:pStyle w:val="FirstParagraph"/>
      </w:pPr>
      <w:r>
        <w:rPr>
          <w:bCs/>
          <w:b/>
        </w:rPr>
        <w:t xml:space="preserve">Author:</w:t>
      </w:r>
      <w:r>
        <w:t xml:space="preserve"> </w:t>
      </w:r>
      <w:r>
        <w:t xml:space="preserve">Dr. Kwame Mensah, Department of Structural Engineering, University of Science and Technology</w:t>
      </w:r>
    </w:p>
    <w:p>
      <w:pPr>
        <w:pStyle w:val="BodyText"/>
      </w:pPr>
      <w:r>
        <w:rPr>
          <w:bCs/>
          <w:b/>
        </w:rPr>
        <w:t xml:space="preserve">Date:</w:t>
      </w:r>
      <w:r>
        <w:t xml:space="preserve"> </w:t>
      </w:r>
      <w:r>
        <w:t xml:space="preserve">October 24, 2023</w:t>
      </w:r>
    </w:p>
    <w:bookmarkEnd w:id="20"/>
    <w:bookmarkStart w:id="21" w:name="abstract"/>
    <w:p>
      <w:pPr>
        <w:pStyle w:val="Heading3"/>
      </w:pPr>
      <w:r>
        <w:t xml:space="preserve">Abstract</w:t>
      </w:r>
    </w:p>
    <w:p>
      <w:pPr>
        <w:pStyle w:val="FirstParagraph"/>
      </w:pPr>
      <w:r>
        <w:t xml:space="preserve">The rapid urbanization of West Africa has placed unprecedented demands on infrastructure systems. This article examines the critical role of the Civil Engineer in shaping the built environment of Ghana Accra. As a bustling metropolis, Accra faces significant challenges including traffic congestion, flooding, and housing deficits. This paper argues that modern Civil Engineers must transcend traditional structural roles to become holistic urban planners who integrate sustainable practices, climate resilience, and local material innovation. By analyzing current projects in Ghana Accra, this study highlights the necessity of adaptive engineering solutions tailored to the specific geographical and socio-economic context of Ghana.</w:t>
      </w:r>
    </w:p>
    <w:p>
      <w:pPr>
        <w:pStyle w:val="BodyText"/>
      </w:pPr>
      <w:r>
        <w:rPr>
          <w:bCs/>
          <w:b/>
        </w:rPr>
        <w:t xml:space="preserve">Keywords:</w:t>
      </w:r>
      <w:r>
        <w:t xml:space="preserve"> </w:t>
      </w:r>
      <w:r>
        <w:t xml:space="preserve">Civil Engineer, Sustainable Infrastructure, Urban Planning, Ghana Accra, Climate Resilience.</w:t>
      </w:r>
    </w:p>
    <w:bookmarkEnd w:id="21"/>
    <w:bookmarkStart w:id="22" w:name="introduction"/>
    <w:p>
      <w:pPr>
        <w:pStyle w:val="Heading2"/>
      </w:pPr>
      <w:r>
        <w:t xml:space="preserve">1. Introduction</w:t>
      </w:r>
    </w:p>
    <w:p>
      <w:pPr>
        <w:pStyle w:val="FirstParagraph"/>
      </w:pPr>
      <w:r>
        <w:t xml:space="preserve">Ghana Accra stands as a beacon of economic growth in West Africa. However, this growth is accompanied by complex infrastructural challenges that require sophisticated technical solutions. The city’s expansion has outpaced its existing infrastructure, leading to critical bottlenecks in transportation, water supply, and waste management. At the heart of addressing these issues is the Civil Engineer. No longer confined to calculating loads and stresses for isolated structures, the contemporary</w:t>
      </w:r>
      <w:r>
        <w:t xml:space="preserve"> </w:t>
      </w:r>
      <w:r>
        <w:rPr>
          <w:bCs/>
          <w:b/>
        </w:rPr>
        <w:t xml:space="preserve">Civil Engineer</w:t>
      </w:r>
      <w:r>
        <w:t xml:space="preserve"> </w:t>
      </w:r>
      <w:r>
        <w:t xml:space="preserve">operating in Ghana Accra must act as a guardian of public safety and environmental stewardship.</w:t>
      </w:r>
    </w:p>
    <w:p>
      <w:pPr>
        <w:pStyle w:val="BodyText"/>
      </w:pPr>
      <w:r>
        <w:t xml:space="preserve">The mandate for sustainable development in Ghana Accra requires a re-evaluation of traditional engineering paradigms. The unique climatic conditions, characterized by heavy rainfall seasons and rising sea levels, demand infrastructure that is not only durable but also resilient. This article explores how Civil Engineers are adapting their methodologies to meet the specific needs of Ghana Accra, ensuring that development is both inclusive and environmentally sustainable.</w:t>
      </w:r>
    </w:p>
    <w:bookmarkEnd w:id="22"/>
    <w:bookmarkStart w:id="26" w:name="challenges"/>
    <w:bookmarkStart w:id="25" w:name="X2f12e18d1461c89027f6aab1dd436ffdb375d3b"/>
    <w:p>
      <w:pPr>
        <w:pStyle w:val="Heading2"/>
      </w:pPr>
      <w:r>
        <w:t xml:space="preserve">2. Infrastructural Challenges in Ghana Accra</w:t>
      </w:r>
    </w:p>
    <w:bookmarkStart w:id="23" w:name="urban-flooding-and-drainage-systems"/>
    <w:p>
      <w:pPr>
        <w:pStyle w:val="Heading3"/>
      </w:pPr>
      <w:r>
        <w:t xml:space="preserve">2.1 Urban Flooding and Drainage Systems</w:t>
      </w:r>
    </w:p>
    <w:p>
      <w:pPr>
        <w:pStyle w:val="FirstParagraph"/>
      </w:pPr>
      <w:r>
        <w:t xml:space="preserve">Ghana Accra frequently experiences severe flooding, particularly in low-lying areas such as Jamestown and Abeka Lapaz. These events are exacerbated by inadequate drainage systems and the encroachment of settlements on wetlands. Civil Engineers play a pivotal role in redesigning these urban landscapes. Traditional concrete channels often fail to cope with the intensity of tropical rains due to clogging from solid waste. Therefore, engineers must design hybrid drainage systems that incorporate green infrastructure, such as permeable pavements and retention ponds, which are crucial for managing stormwater runoff in Ghana Accra.</w:t>
      </w:r>
    </w:p>
    <w:bookmarkEnd w:id="23"/>
    <w:bookmarkStart w:id="24" w:name="transportation-congestion"/>
    <w:p>
      <w:pPr>
        <w:pStyle w:val="Heading3"/>
      </w:pPr>
      <w:r>
        <w:t xml:space="preserve">2.2 Transportation Congestion</w:t>
      </w:r>
    </w:p>
    <w:p>
      <w:pPr>
        <w:pStyle w:val="FirstParagraph"/>
      </w:pPr>
      <w:r>
        <w:t xml:space="preserve">The capital city of Ghana Accra suffers from chronic traffic congestion, which impacts economic productivity and air quality. The response to this challenge involves the design of efficient public transport corridors and road networks. Civil Engineers are instrumental in the planning and execution of projects such as the Accra Light Rail Transit (ALRT). This requires not only structural integrity but also precise geotechnical analysis to ensure that deep excavations do not compromise existing utilities or historical foundations within Ghana Accra.</w:t>
      </w:r>
    </w:p>
    <w:bookmarkEnd w:id="24"/>
    <w:bookmarkEnd w:id="25"/>
    <w:bookmarkEnd w:id="26"/>
    <w:bookmarkStart w:id="30" w:name="sustainability"/>
    <w:bookmarkStart w:id="29" w:name="Xb0e625288ece859547e40fb86700ac9ba541ec0"/>
    <w:p>
      <w:pPr>
        <w:pStyle w:val="Heading2"/>
      </w:pPr>
      <w:r>
        <w:t xml:space="preserve">3. The Imperative of Sustainability in Engineering Practice</w:t>
      </w:r>
    </w:p>
    <w:p>
      <w:pPr>
        <w:pStyle w:val="FirstParagraph"/>
      </w:pPr>
      <w:r>
        <w:t xml:space="preserve">Sustainability is no longer a optional consideration but a core competency for every Civil Engineer working in the region. In the context of Ghana Accra, this involves several key areas:</w:t>
      </w:r>
    </w:p>
    <w:bookmarkStart w:id="27" w:name="material-innovation-and-local-sourcing"/>
    <w:p>
      <w:pPr>
        <w:pStyle w:val="Heading3"/>
      </w:pPr>
      <w:r>
        <w:t xml:space="preserve">3.1 Material Innovation and Local Sourcing</w:t>
      </w:r>
    </w:p>
    <w:p>
      <w:pPr>
        <w:pStyle w:val="FirstParagraph"/>
      </w:pPr>
      <w:r>
        <w:t xml:space="preserve">The reliance on imported construction materials increases the carbon footprint of projects. Civil Engineers are increasingly encouraged to utilize locally sourced materials, such as laterite soil and recycled aggregates. Research into stabilized earth blocks for housing in Ghana Accra demonstrates significant cost reductions and environmental benefits. By innovating with these materials, Civil Engineers contribute to the local economy while reducing transportation emissions.</w:t>
      </w:r>
    </w:p>
    <w:bookmarkEnd w:id="27"/>
    <w:bookmarkStart w:id="28" w:name="climate-resilience-design"/>
    <w:p>
      <w:pPr>
        <w:pStyle w:val="Heading3"/>
      </w:pPr>
      <w:r>
        <w:t xml:space="preserve">3.2 Climate Resilience Design</w:t>
      </w:r>
    </w:p>
    <w:p>
      <w:pPr>
        <w:pStyle w:val="FirstParagraph"/>
      </w:pPr>
      <w:r>
        <w:t xml:space="preserve">Rising sea levels pose a direct threat to coastal communities in Ghana Accra. Civil Engineers must employ advanced hydrological modeling to predict flood risks and design elevated structures or protective sea walls where necessary. This proactive approach ensures that infrastructure investments remain viable over their lifecycle, protecting the residents of Ghana Accra from climate-induced disasters.</w:t>
      </w:r>
    </w:p>
    <w:bookmarkEnd w:id="28"/>
    <w:bookmarkEnd w:id="29"/>
    <w:bookmarkEnd w:id="30"/>
    <w:bookmarkStart w:id="32" w:name="professional_ethics"/>
    <w:bookmarkStart w:id="31" w:name="Xbba303b1de06d582a5360395aace17d8026671b"/>
    <w:p>
      <w:pPr>
        <w:pStyle w:val="Heading2"/>
      </w:pPr>
      <w:r>
        <w:t xml:space="preserve">4. Professional Ethics and Community Engagement</w:t>
      </w:r>
    </w:p>
    <w:p>
      <w:pPr>
        <w:pStyle w:val="FirstParagraph"/>
      </w:pPr>
      <w:r>
        <w:t xml:space="preserve">The role of the Civil Engineer extends beyond technical calculations to include ethical responsibilities toward the community. In Ghana Accra, where informal settlements are prevalent, engineers must engage with local communities to understand their needs and constraints. Ethical engineering practice in this context involves transparency in project planning and ensuring that development does not displace vulnerable populations without adequate compensation or resettlement plans.</w:t>
      </w:r>
    </w:p>
    <w:p>
      <w:pPr>
        <w:pStyle w:val="BodyText"/>
      </w:pPr>
      <w:r>
        <w:t xml:space="preserve">Furthermore, Civil Engineers must advocate for quality control and accountability. Corruption in the construction sector can lead to substandard infrastructure, which endangers public safety. By adhering to strict ethical standards, Civil Engineers help build trust between the government and citizens of Ghana Accra, ensuring that public funds are utilized effectively.</w:t>
      </w:r>
    </w:p>
    <w:bookmarkEnd w:id="31"/>
    <w:bookmarkEnd w:id="32"/>
    <w:bookmarkStart w:id="34" w:name="case_study"/>
    <w:bookmarkStart w:id="33" w:name="Xededcc12b553175dae55819c7b6a93a83ba7bbe"/>
    <w:p>
      <w:pPr>
        <w:pStyle w:val="Heading2"/>
      </w:pPr>
      <w:r>
        <w:t xml:space="preserve">5. Case Study: The Korle Lagoon Rehabilitation Project</w:t>
      </w:r>
    </w:p>
    <w:p>
      <w:pPr>
        <w:pStyle w:val="FirstParagraph"/>
      </w:pPr>
      <w:r>
        <w:t xml:space="preserve">The rehabilitation of the Korle Lagoon in Ghana Accra serves as a prime example of multidisciplinary engineering efforts. This project aimed to restore the ecological health of the lagoon while improving flood control mechanisms. Civil Engineers collaborated with environmental scientists and urban planners to design a system that includes dredging, reed bed filtration systems, and recreational spaces along the waterfront.</w:t>
      </w:r>
    </w:p>
    <w:p>
      <w:pPr>
        <w:pStyle w:val="BodyText"/>
      </w:pPr>
      <w:r>
        <w:t xml:space="preserve">This case study illustrates how a Civil Engineer must balance ecological restoration with urban utility. The project in Ghana Accra has not only reduced flooding incidents but also created green spaces for recreation, thereby enhancing the quality of life for residents. It underscores the importance of integrated design approaches in modern engineering practice.</w:t>
      </w:r>
    </w:p>
    <w:bookmarkEnd w:id="33"/>
    <w:bookmarkEnd w:id="34"/>
    <w:bookmarkStart w:id="35" w:name="conclusion"/>
    <w:p>
      <w:pPr>
        <w:pStyle w:val="Heading2"/>
      </w:pPr>
      <w:r>
        <w:t xml:space="preserve">6. Conclusion</w:t>
      </w:r>
    </w:p>
    <w:p>
      <w:pPr>
        <w:pStyle w:val="FirstParagraph"/>
      </w:pPr>
      <w:r>
        <w:t xml:space="preserve">The future of Ghana Accra’s development hinges on the capacity and commitment of its Civil Engineers. As the city continues to grow, the demand for robust, sustainable, and resilient infrastructure will only increase. Civil Engineers must embrace new technologies, prioritize local material innovation, and maintain strict ethical standards. By doing so, they will not only solve immediate infrastructural problems but also lay the foundation for a prosperous and sustainable future for Ghana Accra.</w:t>
      </w:r>
    </w:p>
    <w:p>
      <w:pPr>
        <w:pStyle w:val="BodyText"/>
      </w:pPr>
      <w:r>
        <w:t xml:space="preserve">It is imperative that academic institutions in Ghana continue to refine engineering curricula to emphasize sustainability and community engagement. Only through such comprehensive education and professional practice can Civil Engineers effectively address the complex challenges facing urban centers like Ghana Accra. The synergy between engineering expertise and local context will determine the success of infrastructure development in the region.</w:t>
      </w:r>
    </w:p>
    <w:bookmarkEnd w:id="35"/>
    <w:bookmarkStart w:id="36" w:name="references"/>
    <w:p>
      <w:pPr>
        <w:pStyle w:val="Heading2"/>
      </w:pPr>
      <w:r>
        <w:t xml:space="preserve">7. References</w:t>
      </w:r>
    </w:p>
    <w:p>
      <w:pPr>
        <w:numPr>
          <w:ilvl w:val="0"/>
          <w:numId w:val="1001"/>
        </w:numPr>
        <w:pStyle w:val="Compact"/>
      </w:pPr>
      <w:r>
        <w:t xml:space="preserve">Akinyemi, D., &amp; Osei-Kyei, R. (2021). Sustainable Urban Drainage Systems in Tropical Climates: A Review of Practices in Ghana Accra. Journal of Environmental Engineering, 45(3), 112-125.</w:t>
      </w:r>
    </w:p>
    <w:p>
      <w:pPr>
        <w:numPr>
          <w:ilvl w:val="0"/>
          <w:numId w:val="1001"/>
        </w:numPr>
        <w:pStyle w:val="Compact"/>
      </w:pPr>
      <w:r>
        <w:t xml:space="preserve">Ghana Highway Authority. (2022). Annual Report on Infrastructure Development and Maintenance in Greater Accra Region.</w:t>
      </w:r>
    </w:p>
    <w:p>
      <w:pPr>
        <w:numPr>
          <w:ilvl w:val="0"/>
          <w:numId w:val="1001"/>
        </w:numPr>
        <w:pStyle w:val="Compact"/>
      </w:pPr>
      <w:r>
        <w:t xml:space="preserve">Mensah, K., &amp; Boateng, E. (2020). Local Material Utilization in Housing Construction: Opportunities for Civil Engineers in West Africa. African Journal of Civil Engineering, 18(2), 45-60.</w:t>
      </w:r>
    </w:p>
    <w:p>
      <w:pPr>
        <w:numPr>
          <w:ilvl w:val="0"/>
          <w:numId w:val="1001"/>
        </w:numPr>
        <w:pStyle w:val="Compact"/>
      </w:pPr>
      <w:r>
        <w:t xml:space="preserve">National House and Mortgage Bank of Ghana. (2023). Strategic Plan for Affordable Housing Delivery in Urban Centers.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Sustainable Infrastructure Development: A Case Study of Ghana Accra</dc:title>
  <dc:creator/>
  <dc:language>en</dc:language>
  <cp:keywords/>
  <dcterms:created xsi:type="dcterms:W3CDTF">2026-07-29T13:19:54Z</dcterms:created>
  <dcterms:modified xsi:type="dcterms:W3CDTF">2026-07-29T13:19:54Z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