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Singapore</w:t>
      </w:r>
    </w:p>
    <w:bookmarkStart w:id="31" w:name="X689057c6a895200bdc0162fb21d1d2c3e9b5832"/>
    <w:p>
      <w:pPr>
        <w:pStyle w:val="Heading1"/>
      </w:pPr>
      <w:r>
        <w:t xml:space="preserve">The Evolution and Future of Civil Engineering in the Urban Landscape of Singapore</w:t>
      </w:r>
    </w:p>
    <w:p>
      <w:pPr>
        <w:pStyle w:val="FirstParagraph"/>
      </w:pPr>
      <w:r>
        <w:rPr>
          <w:bCs/>
          <w:b/>
        </w:rPr>
        <w:t xml:space="preserve">Author:</w:t>
      </w:r>
      <w:r>
        <w:t xml:space="preserve"> </w:t>
      </w:r>
      <w:r>
        <w:t xml:space="preserve">Dr. Arjun Patel</w:t>
      </w:r>
      <w:r>
        <w:br/>
      </w:r>
      <w:r>
        <w:t xml:space="preserve">Department of Structural Engineering, National University of Singapore</w:t>
      </w:r>
      <w:r>
        <w:br/>
      </w:r>
      <w:r>
        <w:t xml:space="preserve">Date: October 24, 2023</w:t>
      </w:r>
    </w:p>
    <w:bookmarkStart w:id="20" w:name="abstract"/>
    <w:p>
      <w:pPr>
        <w:pStyle w:val="Heading2"/>
      </w:pPr>
      <w:r>
        <w:t xml:space="preserve">Abstract</w:t>
      </w:r>
    </w:p>
    <w:p>
      <w:pPr>
        <w:pStyle w:val="FirstParagraph"/>
      </w:pPr>
      <w:r>
        <w:rPr>
          <w:bCs/>
          <w:b/>
        </w:rPr>
        <w:t xml:space="preserve">Abstract:</w:t>
      </w:r>
      <w:r>
        <w:t xml:space="preserve"> </w:t>
      </w:r>
      <w:r>
        <w:t xml:space="preserve">This academic journal article examines the critical role of Civil Engineering within the unique geographical and socio-economic context of Singapore. As a city-state with limited land resources and a high population density, Singapore presents a distinct challenge for civil engineering professionals. This paper analyzes historical developments, current technological integrations such as Building Information Modeling (BIM) and Green Mark initiatives, and future projections regarding sustainable infrastructure. The study highlights how Civil Engineering in Singapore has evolved from basic infrastructure provision to becoming a global benchmark for smart city development and environmental resilience.</w:t>
      </w:r>
    </w:p>
    <w:bookmarkEnd w:id="20"/>
    <w:bookmarkStart w:id="21" w:name="introduction"/>
    <w:p>
      <w:pPr>
        <w:pStyle w:val="Heading2"/>
      </w:pPr>
      <w:r>
        <w:t xml:space="preserve">1. Introduction</w:t>
      </w:r>
    </w:p>
    <w:p>
      <w:pPr>
        <w:pStyle w:val="FirstParagraph"/>
      </w:pPr>
      <w:r>
        <w:t xml:space="preserve">Singapore, often referred to as the "Little Red Dot," stands as a testament to human ingenuity in urban planning and infrastructure development. Located at the southern tip of the Malay Peninsula, Singapore faces unique constraints regarding land availability, water security, and vulnerability to climate change. In this context, the profession of Civil Engineering is not merely a support service but the backbone of national survival and economic prosperity. The term "Civil Engineer" in Singapore carries a weight distinct from its global counterpart; it implies a multidisciplinary expert capable of navigating complex regulatory frameworks, environmental constraints, and rapid technological adoption.</w:t>
      </w:r>
    </w:p>
    <w:p>
      <w:pPr>
        <w:pStyle w:val="BodyText"/>
      </w:pPr>
      <w:r>
        <w:t xml:space="preserve">This article explores how Civil Engineering practices have been tailored to the specific needs of Singapore. It argues that the success of Singapore’s infrastructure is directly attributable to a proactive approach in civil engineering education, rigorous regulatory standards, and an unwavering commitment to innovation. By examining historical milestones and contemporary challenges, this paper provides a comprehensive overview of how Civil Engineers are shaping the future of one of the world’s most dynamic urban environments.</w:t>
      </w:r>
    </w:p>
    <w:bookmarkEnd w:id="21"/>
    <w:bookmarkStart w:id="22" w:name="X4aafcedab0cd4fb2583fdc8634a9cd415e802de"/>
    <w:p>
      <w:pPr>
        <w:pStyle w:val="Heading2"/>
      </w:pPr>
      <w:r>
        <w:t xml:space="preserve">2. Historical Context: From Swamp to Metropolis</w:t>
      </w:r>
    </w:p>
    <w:p>
      <w:pPr>
        <w:pStyle w:val="FirstParagraph"/>
      </w:pPr>
      <w:r>
        <w:t xml:space="preserve">To understand the current state of Civil Engineering in Singapore, one must look back at its post-independence era in 1965. The nation faced immediate challenges regarding housing shortages, inadequate transportation networks, and limited natural resources. Early Civil Engineers were tasked with the monumental goal of transforming a swampy island into a functional metropolis. This era was defined by large-scale land reclamation projects, such as the development of Jurong Industrial Estate and later, Changi Airport.</w:t>
      </w:r>
    </w:p>
    <w:p>
      <w:pPr>
        <w:pStyle w:val="BodyText"/>
      </w:pPr>
      <w:r>
        <w:t xml:space="preserve">The role of the Civil Engineer during this period was primarily focused on rapid urbanization. Projects like the Public Housing Development Board (HDB) flats required standardized yet efficient construction methods to house a growing population. These early endeavors laid the foundational infrastructure that allowed Singapore to attract foreign investment and establish itself as a global trade hub. The success of these initial projects established a culture where Civil Engineering was viewed as a strategic national imperative, fostering public trust in government-led infrastructure initiatives.</w:t>
      </w:r>
    </w:p>
    <w:bookmarkEnd w:id="22"/>
    <w:bookmarkStart w:id="25" w:name="X2afa30489ac2c40b3cafc74808289a4eb406865"/>
    <w:p>
      <w:pPr>
        <w:pStyle w:val="Heading2"/>
      </w:pPr>
      <w:r>
        <w:t xml:space="preserve">3. Modern Challenges and Technological Integration</w:t>
      </w:r>
    </w:p>
    <w:p>
      <w:pPr>
        <w:pStyle w:val="FirstParagraph"/>
      </w:pPr>
      <w:r>
        <w:t xml:space="preserve">In the 21st century, the scope of Civil Engineering in Singapore has expanded significantly. With land now at a premium, Civil Engineers are no longer just building out; they are building up and down. The integration of vertical infrastructure has led to innovations in high-rise construction techniques. Moreover, the concept of "Smart Nation" has introduced digital transformation into civil engineering practices.</w:t>
      </w:r>
    </w:p>
    <w:bookmarkStart w:id="23" w:name="digitalization-and-bim"/>
    <w:p>
      <w:pPr>
        <w:pStyle w:val="Heading3"/>
      </w:pPr>
      <w:r>
        <w:t xml:space="preserve">3.1 Digitalization and BIM</w:t>
      </w:r>
    </w:p>
    <w:p>
      <w:pPr>
        <w:pStyle w:val="FirstParagraph"/>
      </w:pPr>
      <w:r>
        <w:t xml:space="preserve">Building Information Modeling (BIM) is now mandatory for all government construction projects in Singapore. This shift has revolutionized how Civil Engineers collaborate, design, and manage projects. By creating digital twins of physical structures, engineers can simulate performance under various conditions, optimize material usage, and reduce waste. For instance, the use of BIM allows for precise clash detection between structural elements and MEP (Mechanical, Electrical, and Plumbing) systems before construction begins on site in Singapore. This reduces rework costs and ensures that projects meet the stringent quality standards expected in this city-state.</w:t>
      </w:r>
    </w:p>
    <w:bookmarkEnd w:id="23"/>
    <w:bookmarkStart w:id="24" w:name="X16197a9f343dbcc9903660e8e94e45b6b704b08"/>
    <w:p>
      <w:pPr>
        <w:pStyle w:val="Heading3"/>
      </w:pPr>
      <w:r>
        <w:t xml:space="preserve">3.2 Sustainable Engineering and Green Buildings</w:t>
      </w:r>
    </w:p>
    <w:p>
      <w:pPr>
        <w:pStyle w:val="FirstParagraph"/>
      </w:pPr>
      <w:r>
        <w:t xml:space="preserve">Sustainability is a core pillar of modern Civil Engineering practice in Singapore. The Singapore Green Mark certification scheme is one of the most rigorous environmental standards globally, and it directly influences civil engineering design decisions. Engineers are required to incorporate green features such as rainwater harvesting systems, solar PV integration, and vertical greening into their designs.</w:t>
      </w:r>
    </w:p>
    <w:p>
      <w:pPr>
        <w:pStyle w:val="BodyText"/>
      </w:pPr>
      <w:r>
        <w:t xml:space="preserve">The challenge for Civil Engineers in Singapore is balancing aesthetic appeal with environmental performance. Structures like the Marina Bay Sands or the Supertree Grove at Gardens by the Bay demonstrate how engineering can merge form and function. These projects require sophisticated structural analysis to support unique geometries while ensuring energy efficiency. The focus on sustainability also extends to materials; there is a growing emphasis on using low-carbon concrete and recycled aggregates in construction projects across Singapore.</w:t>
      </w:r>
    </w:p>
    <w:bookmarkEnd w:id="24"/>
    <w:bookmarkEnd w:id="25"/>
    <w:bookmarkStart w:id="26" w:name="X8620451799c7f33a8853e962e129881b70c7ced"/>
    <w:p>
      <w:pPr>
        <w:pStyle w:val="Heading2"/>
      </w:pPr>
      <w:r>
        <w:t xml:space="preserve">4. Infrastructure Resilience and Climate Adaptation</w:t>
      </w:r>
    </w:p>
    <w:p>
      <w:pPr>
        <w:pStyle w:val="FirstParagraph"/>
      </w:pPr>
      <w:r>
        <w:t xml:space="preserve">Singapore’s geographical location makes it particularly vulnerable to the effects of climate change, including sea-level rise and increased frequency of extreme weather events. Civil Engineers play a pivotal role in enhancing the resilience of Singapore’s infrastructure against these threats. This involves designing flood mitigation systems, such as the Marina Barrage and the Kallang Basin Reservoir Project, which serve dual purposes of recreation and water security.</w:t>
      </w:r>
    </w:p>
    <w:p>
      <w:pPr>
        <w:pStyle w:val="BodyText"/>
      </w:pPr>
      <w:r>
        <w:t xml:space="preserve">Furthermore, the Underground Utility Tunnel (UT) system is a prime example of forward-thinking civil engineering. By consolidating utilities like power cables, telecommunication lines, and pipes into underground tunnels beneath Singapore’s streets, engineers have improved maintenance efficiency and reduced surface disruption. This infrastructure not only supports the city’s connectivity but also enhances its resilience against natural disasters.</w:t>
      </w:r>
    </w:p>
    <w:bookmarkEnd w:id="26"/>
    <w:bookmarkStart w:id="27" w:name="Xeeca44f054b53b8f995d694bd3bbe0c9c46ce10"/>
    <w:p>
      <w:pPr>
        <w:pStyle w:val="Heading2"/>
      </w:pPr>
      <w:r>
        <w:t xml:space="preserve">5. The Role of Education and Professional Development</w:t>
      </w:r>
    </w:p>
    <w:p>
      <w:pPr>
        <w:pStyle w:val="FirstParagraph"/>
      </w:pPr>
      <w:r>
        <w:t xml:space="preserve">The effectiveness of Civil Engineering in Singapore is heavily dependent on the quality of its workforce. Institutions such as Nanyang Technological University (NTU) and the National University of Singapore (NUS) offer robust civil engineering curricula that emphasize practical skills, research, and ethical responsibility. The continuous professional development required by the Board of Engineers Malaysia (BEM) for registration in Singapore ensures that practitioners remain up-to-date with global best practices.</w:t>
      </w:r>
    </w:p>
    <w:p>
      <w:pPr>
        <w:pStyle w:val="BodyText"/>
      </w:pPr>
      <w:r>
        <w:t xml:space="preserve">Moreover, the government’s emphasis on lifelong learning has led to initiatives like SkillsFuture, which encourage Civil Engineers to acquire new skills in areas such as data analytics and sustainable design. This commitment to education ensures that the next generation of Civil Engineers is well-equipped to tackle emerging challenges.</w:t>
      </w:r>
    </w:p>
    <w:bookmarkEnd w:id="27"/>
    <w:bookmarkStart w:id="28" w:name="future-outlook"/>
    <w:p>
      <w:pPr>
        <w:pStyle w:val="Heading2"/>
      </w:pPr>
      <w:r>
        <w:t xml:space="preserve">6. Future Outlook</w:t>
      </w:r>
    </w:p>
    <w:p>
      <w:pPr>
        <w:pStyle w:val="FirstParagraph"/>
      </w:pPr>
      <w:r>
        <w:t xml:space="preserve">Looking ahead, the field of Civil Engineering in Singapore will continue to evolve amidst rapid technological advancements and environmental pressures. Key areas of focus include:</w:t>
      </w:r>
    </w:p>
    <w:p>
      <w:pPr>
        <w:numPr>
          <w:ilvl w:val="0"/>
          <w:numId w:val="1001"/>
        </w:numPr>
        <w:pStyle w:val="Compact"/>
      </w:pPr>
      <w:r>
        <w:rPr>
          <w:bCs/>
          <w:b/>
        </w:rPr>
        <w:t xml:space="preserve">Prefabrication and Modular Construction:</w:t>
      </w:r>
      <w:r>
        <w:t xml:space="preserve"> </w:t>
      </w:r>
      <w:r>
        <w:t xml:space="preserve">To address labor shortages, there is a push towards adopting prefabricated construction methods. This approach allows for faster construction times and higher quality control.</w:t>
      </w:r>
    </w:p>
    <w:p>
      <w:pPr>
        <w:numPr>
          <w:ilvl w:val="0"/>
          <w:numId w:val="1001"/>
        </w:numPr>
        <w:pStyle w:val="Compact"/>
      </w:pPr>
      <w:r>
        <w:rPr>
          <w:bCs/>
          <w:b/>
        </w:rPr>
        <w:t xml:space="preserve">Digital Twins and AI:</w:t>
      </w:r>
      <w:r>
        <w:t xml:space="preserve"> </w:t>
      </w:r>
      <w:r>
        <w:t xml:space="preserve">The integration of Artificial Intelligence (AI) into civil engineering workflows will enable predictive maintenance and optimized resource allocation.</w:t>
      </w:r>
    </w:p>
    <w:p>
      <w:pPr>
        <w:numPr>
          <w:ilvl w:val="0"/>
          <w:numId w:val="1001"/>
        </w:numPr>
        <w:pStyle w:val="Compact"/>
      </w:pPr>
      <w:r>
        <w:rPr>
          <w:bCs/>
          <w:b/>
        </w:rPr>
        <w:t xml:space="preserve">Biodiversity Integration:</w:t>
      </w:r>
      <w:r>
        <w:t xml:space="preserve"> </w:t>
      </w:r>
      <w:r>
        <w:t xml:space="preserve">Future infrastructure projects in Singapore will increasingly incorporate biodiversity considerations, creating green corridors that enhance urban livability.</w:t>
      </w:r>
    </w:p>
    <w:bookmarkEnd w:id="28"/>
    <w:bookmarkStart w:id="29" w:name="conclusion"/>
    <w:p>
      <w:pPr>
        <w:pStyle w:val="Heading2"/>
      </w:pPr>
      <w:r>
        <w:t xml:space="preserve">7. Conclusion</w:t>
      </w:r>
    </w:p>
    <w:p>
      <w:pPr>
        <w:pStyle w:val="FirstParagraph"/>
      </w:pPr>
      <w:r>
        <w:t xml:space="preserve">In conclusion, Civil Engineering in Singapore is a dynamic and essential discipline that has played a crucial role in the nation’s transformation from a developing country to a global economic powerhouse. The unique challenges posed by Singapore’s geography have driven innovation and excellence in engineering practices. From historical land reclamation projects to modern smart city initiatives, Civil Engineers have consistently delivered solutions that are sustainable, resilient, and efficient.</w:t>
      </w:r>
    </w:p>
    <w:p>
      <w:pPr>
        <w:pStyle w:val="BodyText"/>
      </w:pPr>
      <w:r>
        <w:t xml:space="preserve">As Singapore continues to grow, the role of the Civil Engineer will remain central to its development. By embracing technology, sustainability, and resilience planning, civil engineering professionals in Singapore are not only building infrastructure but also shaping a livable future for generations to come. The experiences of Civil Engineers in Singapore offer valuable lessons for other urban areas facing similar constraints and challenges worldwide.</w:t>
      </w:r>
    </w:p>
    <w:bookmarkEnd w:id="29"/>
    <w:bookmarkStart w:id="30" w:name="references"/>
    <w:p>
      <w:pPr>
        <w:pStyle w:val="Heading2"/>
      </w:pPr>
      <w:r>
        <w:t xml:space="preserve">References</w:t>
      </w:r>
    </w:p>
    <w:p>
      <w:pPr>
        <w:pStyle w:val="FirstParagraph"/>
      </w:pPr>
      <w:r>
        <w:rPr>
          <w:iCs/>
          <w:i/>
        </w:rPr>
        <w:t xml:space="preserve">(Note: References are simulated for the purpose of this document structure)</w:t>
      </w:r>
    </w:p>
    <w:p>
      <w:pPr>
        <w:numPr>
          <w:ilvl w:val="0"/>
          <w:numId w:val="1002"/>
        </w:numPr>
        <w:pStyle w:val="Compact"/>
      </w:pPr>
      <w:r>
        <w:t xml:space="preserve">Singapore Land Authority. (2021). *Urban Redevelopment Master Plan 2019*. Singapore Government.</w:t>
      </w:r>
    </w:p>
    <w:p>
      <w:pPr>
        <w:numPr>
          <w:ilvl w:val="0"/>
          <w:numId w:val="1002"/>
        </w:numPr>
        <w:pStyle w:val="Compact"/>
      </w:pPr>
      <w:r>
        <w:t xml:space="preserve">National Environment Agency. (2023). *Singapore Green Building Masterplan*. NEA Publications.</w:t>
      </w:r>
    </w:p>
    <w:p>
      <w:pPr>
        <w:numPr>
          <w:ilvl w:val="0"/>
          <w:numId w:val="1002"/>
        </w:numPr>
        <w:pStyle w:val="Compact"/>
      </w:pPr>
      <w:r>
        <w:t xml:space="preserve">Burgoyne, C., &amp; Tan, K. H. (2018). *Concrete Structures in Singapore: A Historical Perspective*. Journal of Asian Architecture and Building Engineering.</w:t>
      </w:r>
    </w:p>
    <w:p>
      <w:pPr>
        <w:numPr>
          <w:ilvl w:val="0"/>
          <w:numId w:val="1002"/>
        </w:numPr>
        <w:pStyle w:val="Compact"/>
      </w:pPr>
      <w:r>
        <w:t xml:space="preserve">Masoodi, I. (2020). *Smart Nation Initiative: Impact on Civil Engineering Practices*. International Journal of Civil Engineering and Technology.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Civil Engineering in the Urban Landscape of Singapore</dc:title>
  <dc:creator/>
  <cp:keywords/>
  <dcterms:created xsi:type="dcterms:W3CDTF">2026-07-29T19:32:28Z</dcterms:created>
  <dcterms:modified xsi:type="dcterms:W3CDTF">2026-07-29T19:32:28Z</dcterms:modified>
</cp:coreProperties>
</file>

<file path=docProps/custom.xml><?xml version="1.0" encoding="utf-8"?>
<Properties xmlns="http://schemas.openxmlformats.org/officeDocument/2006/custom-properties" xmlns:vt="http://schemas.openxmlformats.org/officeDocument/2006/docPropsVTypes"/>
</file>