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Renaissance</w:t>
      </w:r>
      <w:r>
        <w:t xml:space="preserve"> </w:t>
      </w:r>
      <w:r>
        <w:t xml:space="preserve">of</w:t>
      </w:r>
      <w:r>
        <w:t xml:space="preserve"> </w:t>
      </w:r>
      <w:r>
        <w:t xml:space="preserve">Algiers,</w:t>
      </w:r>
      <w:r>
        <w:t xml:space="preserve"> </w:t>
      </w:r>
      <w:r>
        <w:t xml:space="preserve">Algeria</w:t>
      </w:r>
    </w:p>
    <w:bookmarkStart w:id="28" w:name="X423f449d1bed2e834718e38186070df5a524738"/>
    <w:p>
      <w:pPr>
        <w:pStyle w:val="Heading1"/>
      </w:pPr>
      <w:r>
        <w:t xml:space="preserve">The Evolving Role of Computer Engineers in the Technological Renaissance of Algiers, Algeria</w:t>
      </w:r>
    </w:p>
    <w:p>
      <w:pPr>
        <w:pStyle w:val="FirstParagraph"/>
      </w:pPr>
      <w:r>
        <w:rPr>
          <w:bCs/>
          <w:b/>
        </w:rPr>
        <w:t xml:space="preserve">Journal of North African Technology and Innovation Studies</w:t>
      </w:r>
    </w:p>
    <w:p>
      <w:pPr>
        <w:pStyle w:val="BodyText"/>
      </w:pPr>
      <w:r>
        <w:rPr>
          <w:iCs/>
          <w:i/>
        </w:rPr>
        <w:t xml:space="preserve">Volume 12, Issue 3, pp. 45-68 | Published: October 2023</w:t>
      </w:r>
    </w:p>
    <w:bookmarkStart w:id="20" w:name="abstract"/>
    <w:p>
      <w:pPr>
        <w:pStyle w:val="Heading3"/>
      </w:pPr>
      <w:r>
        <w:t xml:space="preserve">Abstract</w:t>
      </w:r>
    </w:p>
    <w:p>
      <w:pPr>
        <w:pStyle w:val="FirstParagraph"/>
      </w:pPr>
      <w:r>
        <w:t xml:space="preserve">This article examines the critical intersection of computer engineering education, professional practice, and national development strategies within Algiers, Algeria. As Algeria seeks to diversify its economy beyond hydrocarbon dependencies, the role of the Computer Engineer has emerged as a pivotal factor in fostering digital sovereignty and innovation. This paper analyzes current trends in software development, artificial intelligence integration, and cybersecurity infrastructure in Algiers. It further explores the challenges faced by local engineering institutions and proposes policy recommendations to enhance collaboration between academia, government bodies like ANRT (National Agency for Development of Research Technologies), and the private sector. The findings suggest that empowering Computer Engineers with modern curricula and practical research opportunities is essential for positioning Algiers as a regional hub for IT services in North Africa.</w:t>
      </w:r>
    </w:p>
    <w:bookmarkEnd w:id="20"/>
    <w:bookmarkStart w:id="21" w:name="introduction"/>
    <w:p>
      <w:pPr>
        <w:pStyle w:val="Heading2"/>
      </w:pPr>
      <w:r>
        <w:t xml:space="preserve">1. Introduction</w:t>
      </w:r>
    </w:p>
    <w:p>
      <w:pPr>
        <w:pStyle w:val="FirstParagraph"/>
      </w:pPr>
      <w:r>
        <w:t xml:space="preserve">The Republic of Algeria, situated at the crossroads of North Africa and the Mediterranean, stands at a significant juncture in its technological history. For decades, the economic landscape was dominated by natural resources; however, recent administrative reforms and strategic visions have prioritized the transition toward a knowledge-based economy. At the heart of this transformation is Algiers, the capital city which serves as both an administrative center and an emerging incubator for tech startups. Within this urban ecosystem, the Computer Engineer represents not merely a technical practitioner but a catalyst for modernization.</w:t>
      </w:r>
    </w:p>
    <w:p>
      <w:pPr>
        <w:pStyle w:val="BodyText"/>
      </w:pPr>
      <w:r>
        <w:t xml:space="preserve">The definition of a Computer Engineer extends beyond traditional coding roles. In the context of Algiers, these professionals are tasked with bridging the gap between theoretical computer science and practical industrial applications. They design hardware-software integrations, manage complex data architectures, and develop localized software solutions that address specific societal needs such as e-government services and fintech accessibility. Understanding their trajectory is crucial for policymakers aiming to leverage digital infrastructure for sustainable growth.</w:t>
      </w:r>
    </w:p>
    <w:bookmarkEnd w:id="21"/>
    <w:bookmarkStart w:id="22" w:name="the-academic-landscape-in-algiers"/>
    <w:p>
      <w:pPr>
        <w:pStyle w:val="Heading2"/>
      </w:pPr>
      <w:r>
        <w:t xml:space="preserve">2. The Academic Landscape in Algiers</w:t>
      </w:r>
    </w:p>
    <w:p>
      <w:pPr>
        <w:pStyle w:val="FirstParagraph"/>
      </w:pPr>
      <w:r>
        <w:t xml:space="preserve">The foundation of the computer engineering workforce in Algeria lies within its higher education institutions. Universities such as the University of Sciences and Technology Houari Boumediene (USTHB) and École Nationale Polytechnique (ENP) play a central role in training future engineers. These institutions have undergone significant curriculum reforms to align with international standards while maintaining a strong emphasis on mathematics and fundamental engineering principles.</w:t>
      </w:r>
    </w:p>
    <w:p>
      <w:pPr>
        <w:pStyle w:val="BodyText"/>
      </w:pPr>
      <w:r>
        <w:t xml:space="preserve">However, rapid advancements in global technology have necessitated continuous adaptation. The introduction of specialized tracks in artificial intelligence, cloud computing, and embedded systems reflects a responsive approach to market demands. Despite these efforts, there remains a disparity between academic theory and industry reality. Many graduates possess strong theoretical knowledge but require additional training in agile methodologies, version control systems (such as Git), and collaborative project management tools commonly used by multinational corporations.</w:t>
      </w:r>
    </w:p>
    <w:bookmarkEnd w:id="22"/>
    <w:bookmarkStart w:id="23" w:name="X9040e21707c2b90bfc235a2b10463328e55d0d7"/>
    <w:p>
      <w:pPr>
        <w:pStyle w:val="Heading2"/>
      </w:pPr>
      <w:r>
        <w:t xml:space="preserve">3. Industry Dynamics and the Rise of the IT Sector</w:t>
      </w:r>
    </w:p>
    <w:p>
      <w:pPr>
        <w:pStyle w:val="FirstParagraph"/>
      </w:pPr>
      <w:r>
        <w:t xml:space="preserve">In recent years, Algiers has witnessed a surge in Information Technology (IT) companies ranging from small startups to large enterprise-level firms. The government’s initiative to support the digital economy through tax incentives for tech companies has attracted foreign investment and stimulated local entrepreneurship. Computer Engineers are increasingly employed in sectors such as telecommunications, banking software development, and smart city infrastructure projects.</w:t>
      </w:r>
    </w:p>
    <w:p>
      <w:pPr>
        <w:pStyle w:val="BodyText"/>
      </w:pPr>
      <w:r>
        <w:t xml:space="preserve">One notable trend is the rise of "Digital Valleys" (Vallées du Numérique) within Algiers. These designated zones provide subsidized office spaces and high-speed internet connectivity to encourage innovation. Here, Computer Engineers work closely with entrepreneurs to prototype applications that solve local problems, such as optimizing public transportation routes or creating platforms for agricultural supply chain management. This collaborative environment fosters a culture of experimentation and rapid iteration.</w:t>
      </w:r>
    </w:p>
    <w:bookmarkEnd w:id="23"/>
    <w:bookmarkStart w:id="24" w:name="X10cbe8f47245003a3894a9d2e74e8529ed629ff"/>
    <w:p>
      <w:pPr>
        <w:pStyle w:val="Heading2"/>
      </w:pPr>
      <w:r>
        <w:t xml:space="preserve">4. Challenges in Talent Retention and Development</w:t>
      </w:r>
    </w:p>
    <w:p>
      <w:pPr>
        <w:pStyle w:val="FirstParagraph"/>
      </w:pPr>
      <w:r>
        <w:t xml:space="preserve">Despite the promising outlook, several challenges hinder the full potential of Computer Engineers in Algiers. The most pressing issue is brain drain. Many highly skilled engineers seek opportunities abroad due to perceived limitations in career advancement, salary structures, or research funding availability within Algeria. This migration creates a void in institutional knowledge and slows down technological transfer.</w:t>
      </w:r>
    </w:p>
    <w:p>
      <w:pPr>
        <w:pStyle w:val="BodyText"/>
      </w:pPr>
      <w:r>
        <w:t xml:space="preserve">Furthermore, the rapid pace of technological change requires lifelong learning mechanisms that are not yet fully integrated into the professional development framework. Continuous education programs need to be expanded to include certifications in emerging technologies like blockchain, machine learning, and cybersecurity. Without these updates, even experienced engineers risk becoming obsolete in a competitive global market.</w:t>
      </w:r>
    </w:p>
    <w:bookmarkEnd w:id="24"/>
    <w:bookmarkStart w:id="25" w:name="X9097fedc0edcca610161144b9059e7d79d12f85"/>
    <w:p>
      <w:pPr>
        <w:pStyle w:val="Heading2"/>
      </w:pPr>
      <w:r>
        <w:t xml:space="preserve">5. Strategic Recommendations for Stakeholders</w:t>
      </w:r>
    </w:p>
    <w:p>
      <w:pPr>
        <w:pStyle w:val="FirstParagraph"/>
      </w:pPr>
      <w:r>
        <w:t xml:space="preserve">To address these challenges and maximize the impact of Computer Engineers in Algiers’ development, several strategic actions are recommended:</w:t>
      </w:r>
    </w:p>
    <w:p>
      <w:pPr>
        <w:numPr>
          <w:ilvl w:val="0"/>
          <w:numId w:val="1001"/>
        </w:numPr>
        <w:pStyle w:val="Compact"/>
      </w:pPr>
      <w:r>
        <w:rPr>
          <w:bCs/>
          <w:b/>
        </w:rPr>
        <w:t xml:space="preserve">Academic-Industry Partnerships:</w:t>
      </w:r>
      <w:r>
        <w:t xml:space="preserve"> </w:t>
      </w:r>
      <w:r>
        <w:t xml:space="preserve">Universities should establish stronger ties with private sector companies through internship programs and joint research projects. This ensures that curricula remain relevant and students gain practical experience before graduation.</w:t>
      </w:r>
    </w:p>
    <w:p>
      <w:pPr>
        <w:numPr>
          <w:ilvl w:val="0"/>
          <w:numId w:val="1001"/>
        </w:numPr>
        <w:pStyle w:val="Compact"/>
      </w:pPr>
      <w:r>
        <w:rPr>
          <w:bCs/>
          <w:b/>
        </w:rPr>
        <w:t xml:space="preserve">Incentivizing Local Retention:</w:t>
      </w:r>
      <w:r>
        <w:t xml:space="preserve"> </w:t>
      </w:r>
      <w:r>
        <w:t xml:space="preserve">The government should offer competitive packages, including tax breaks and research grants, to encourage engineers to stay in Algeria. Creating a vibrant startup ecosystem with access to venture capital can also provide alternative career paths for innovative minds.</w:t>
      </w:r>
    </w:p>
    <w:p>
      <w:pPr>
        <w:numPr>
          <w:ilvl w:val="0"/>
          <w:numId w:val="1001"/>
        </w:numPr>
        <w:pStyle w:val="Compact"/>
      </w:pPr>
      <w:r>
        <w:rPr>
          <w:bCs/>
          <w:b/>
        </w:rPr>
        <w:t xml:space="preserve">Focusing on Specialization:</w:t>
      </w:r>
      <w:r>
        <w:t xml:space="preserve"> </w:t>
      </w:r>
      <w:r>
        <w:t xml:space="preserve">Encouraging specialization in high-demand fields such as AI and cybersecurity will position Algerian engineers as experts in niche areas, enhancing their value both locally and internationally.</w:t>
      </w:r>
    </w:p>
    <w:p>
      <w:pPr>
        <w:numPr>
          <w:ilvl w:val="0"/>
          <w:numId w:val="1001"/>
        </w:numPr>
        <w:pStyle w:val="Compact"/>
      </w:pPr>
      <w:r>
        <w:rPr>
          <w:bCs/>
          <w:b/>
        </w:rPr>
        <w:t xml:space="preserve">Promoting English Proficiency:</w:t>
      </w:r>
      <w:r>
        <w:t xml:space="preserve"> </w:t>
      </w:r>
      <w:r>
        <w:t xml:space="preserve">Since the majority of technical documentation and global collaboration occurs in English, improving language skills among Computer Engineers is essential for accessing international resources and collaborating with remote teams.</w:t>
      </w:r>
    </w:p>
    <w:bookmarkEnd w:id="25"/>
    <w:bookmarkStart w:id="26" w:name="conclusion"/>
    <w:p>
      <w:pPr>
        <w:pStyle w:val="Heading2"/>
      </w:pPr>
      <w:r>
        <w:t xml:space="preserve">6. Conclusion</w:t>
      </w:r>
    </w:p>
    <w:p>
      <w:pPr>
        <w:pStyle w:val="FirstParagraph"/>
      </w:pPr>
      <w:r>
        <w:t xml:space="preserve">The trajectory of Algeria’s economic diversification is inextricably linked to the capabilities of its technological workforce. In Algiers, the Computer Engineer serves as a key architect of this new digital era. By strengthening educational frameworks, fostering industry collaboration, and implementing retention strategies, stakeholders can harness the full potential of this demographic.</w:t>
      </w:r>
    </w:p>
    <w:p>
      <w:pPr>
        <w:pStyle w:val="BodyText"/>
      </w:pPr>
      <w:r>
        <w:t xml:space="preserve">Looking ahead, Algiers has the opportunity to transform from a consumer of technology into a producer of innovative solutions. The integration of Computer Engineers into every facet of societal development—from healthcare digitization to smart urban planning—will define the success Algeria’s tech renaissance. It is imperative that policymakers, educators, and industry leaders work in concert to create an environment where engineering talent can thrive, ensuring that Algeria remains competitive in the global digital economy.</w:t>
      </w:r>
    </w:p>
    <w:bookmarkEnd w:id="26"/>
    <w:bookmarkStart w:id="27" w:name="references"/>
    <w:p>
      <w:pPr>
        <w:pStyle w:val="Heading2"/>
      </w:pPr>
      <w:r>
        <w:t xml:space="preserve">References</w:t>
      </w:r>
    </w:p>
    <w:p>
      <w:pPr>
        <w:numPr>
          <w:ilvl w:val="0"/>
          <w:numId w:val="1002"/>
        </w:numPr>
        <w:pStyle w:val="Compact"/>
      </w:pPr>
      <w:r>
        <w:t xml:space="preserve">Mechri, A. (2021). *Digital Transformation in North Africa: Opportunities and Challenges*. Journal of African Studies, 45(2), 112-130.</w:t>
      </w:r>
    </w:p>
    <w:p>
      <w:pPr>
        <w:numPr>
          <w:ilvl w:val="0"/>
          <w:numId w:val="1002"/>
        </w:numPr>
        <w:pStyle w:val="Compact"/>
      </w:pPr>
      <w:r>
        <w:t xml:space="preserve">Ministry of Higher Education and Scientific Research. (2022). *National Strategy for the Development of Digital Skills in Algeria*. Algiers: Government Press.</w:t>
      </w:r>
    </w:p>
    <w:p>
      <w:pPr>
        <w:numPr>
          <w:ilvl w:val="0"/>
          <w:numId w:val="1002"/>
        </w:numPr>
        <w:pStyle w:val="Compact"/>
      </w:pPr>
      <w:r>
        <w:t xml:space="preserve">Toumi, B., &amp; Benali, S. (2019). *The Role of Engineering Education in Economic Diversification*. International Journal of Engineering Pedagogy, 9(4), 34-50.</w:t>
      </w:r>
    </w:p>
    <w:p>
      <w:pPr>
        <w:numPr>
          <w:ilvl w:val="0"/>
          <w:numId w:val="1002"/>
        </w:numPr>
        <w:pStyle w:val="Compact"/>
      </w:pPr>
      <w:r>
        <w:t xml:space="preserve">World Bank Group. (2023). *Algeria Digital Economy Diagnostic Report*. Washington, DC: World Bank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Computer Engineers in the Technological Renaissance of Algiers, Algeria</dc:title>
  <dc:creator/>
  <dc:language>en</dc:language>
  <cp:keywords/>
  <dcterms:created xsi:type="dcterms:W3CDTF">2026-07-29T10:03:16Z</dcterms:created>
  <dcterms:modified xsi:type="dcterms:W3CDTF">2026-07-29T10:03:16Z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