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Integrating</w:t>
      </w:r>
      <w:r>
        <w:t xml:space="preserve"> </w:t>
      </w:r>
      <w:r>
        <w:t xml:space="preserve">Computer</w:t>
      </w:r>
      <w:r>
        <w:t xml:space="preserve"> </w:t>
      </w:r>
      <w:r>
        <w:t xml:space="preserve">Engineering</w:t>
      </w:r>
      <w:r>
        <w:t xml:space="preserve"> </w:t>
      </w:r>
      <w:r>
        <w:t xml:space="preserve">Expertise</w:t>
      </w:r>
      <w:r>
        <w:t xml:space="preserve"> </w:t>
      </w:r>
      <w:r>
        <w:t xml:space="preserve">into</w:t>
      </w:r>
      <w:r>
        <w:t xml:space="preserve"> </w:t>
      </w:r>
      <w:r>
        <w:t xml:space="preserve">Bangladesh’s</w:t>
      </w:r>
      <w:r>
        <w:t xml:space="preserve"> </w:t>
      </w:r>
      <w:r>
        <w:t xml:space="preserve">Urban</w:t>
      </w:r>
      <w:r>
        <w:t xml:space="preserve"> </w:t>
      </w:r>
      <w:r>
        <w:t xml:space="preserve">Infrastructure</w:t>
      </w:r>
      <w:r>
        <w:t xml:space="preserve"> </w:t>
      </w:r>
      <w:r>
        <w:t xml:space="preserve">in</w:t>
      </w:r>
      <w:r>
        <w:t xml:space="preserve"> </w:t>
      </w:r>
      <w:r>
        <w:t xml:space="preserve">Dhaka</w:t>
      </w:r>
    </w:p>
    <w:bookmarkStart w:id="28" w:name="the-digital-renaissance"/>
    <w:p>
      <w:pPr>
        <w:pStyle w:val="Heading1"/>
      </w:pPr>
      <w:r>
        <w:t xml:space="preserve">The Digital Renaissance:</w:t>
      </w:r>
    </w:p>
    <w:bookmarkStart w:id="21" w:name="Xeb5a92b70d01d1fdf2cad012b96a7e07f1ffaaf"/>
    <w:p>
      <w:pPr>
        <w:pStyle w:val="Heading2"/>
      </w:pPr>
      <w:r>
        <w:t xml:space="preserve">Integrating Computer Engineering Expertise into Bangladesh’s Urban Infrastructure in Dhaka</w:t>
      </w:r>
    </w:p>
    <w:p>
      <w:pPr>
        <w:pStyle w:val="FirstParagraph"/>
      </w:pPr>
      <w:r>
        <w:rPr>
          <w:bCs/>
          <w:b/>
        </w:rPr>
        <w:t xml:space="preserve">Jahangir Alam, Ph.D.</w:t>
      </w:r>
      <w:r>
        <w:br/>
      </w:r>
      <w:r>
        <w:t xml:space="preserve">Department of Computer Science and Engineering</w:t>
      </w:r>
      <w:r>
        <w:br/>
      </w:r>
      <w:r>
        <w:t xml:space="preserve">Dhaka University of Engineering &amp; Technology</w:t>
      </w:r>
    </w:p>
    <w:p>
      <w:pPr>
        <w:pStyle w:val="BodyText"/>
      </w:pPr>
      <w:r>
        <w:t xml:space="preserve"> </w:t>
      </w:r>
    </w:p>
    <w:p>
      <w:pPr>
        <w:pStyle w:val="BodyText"/>
      </w:pPr>
      <w:r>
        <w:rPr>
          <w:iCs/>
          <w:i/>
        </w:rPr>
        <w:t xml:space="preserve">Contact: jahangir.alam@duet.ac.bd | Dhaka 1205, Bangladesh</w:t>
      </w:r>
    </w:p>
    <w:bookmarkStart w:id="20" w:name="abstract"/>
    <w:p>
      <w:pPr>
        <w:pStyle w:val="Heading3"/>
      </w:pPr>
      <w:r>
        <w:t xml:space="preserve">Abstract</w:t>
      </w:r>
    </w:p>
    <w:p>
      <w:pPr>
        <w:pStyle w:val="FirstParagraph"/>
      </w:pPr>
      <w:r>
        <w:t xml:space="preserve">This academic journal article examines the critical role of the</w:t>
      </w:r>
      <w:r>
        <w:t xml:space="preserve"> </w:t>
      </w:r>
      <w:r>
        <w:rPr>
          <w:bCs/>
          <w:b/>
        </w:rPr>
        <w:t xml:space="preserve">Computer Engineer</w:t>
      </w:r>
      <w:r>
        <w:t xml:space="preserve"> </w:t>
      </w:r>
      <w:r>
        <w:t xml:space="preserve">in shaping the technological landscape of modern developing nations, with a specific focus on the rapid urbanization and digital transformation occurring in</w:t>
      </w:r>
      <w:r>
        <w:t xml:space="preserve"> </w:t>
      </w:r>
      <w:r>
        <w:rPr>
          <w:bCs/>
          <w:b/>
        </w:rPr>
        <w:t xml:space="preserve">Bangladesh Dhaka</w:t>
      </w:r>
      <w:r>
        <w:t xml:space="preserve">. As one of the fastest-growing megacities globally, Dhaka faces unprecedented challenges regarding infrastructure management, traffic congestion, energy efficiency, and public service delivery. This paper argues that specialized expertise in computer engineering is not merely an auxiliary asset but a fundamental requirement for sustainable urban planning in this region. By analyzing case studies involving Internet of Things (IoT) implementations in smart housing projects and Artificial Intelligence (AI) applications in traffic management systems within</w:t>
      </w:r>
      <w:r>
        <w:t xml:space="preserve"> </w:t>
      </w:r>
      <w:r>
        <w:rPr>
          <w:bCs/>
          <w:b/>
        </w:rPr>
        <w:t xml:space="preserve">Bangladesh Dhaka</w:t>
      </w:r>
      <w:r>
        <w:t xml:space="preserve">, we demonstrate how computational solutions mitigate urban stress. Furthermore, the study highlights the necessity of robust educational frameworks to produce locally trained</w:t>
      </w:r>
      <w:r>
        <w:t xml:space="preserve"> </w:t>
      </w:r>
      <w:r>
        <w:rPr>
          <w:bCs/>
          <w:b/>
        </w:rPr>
        <w:t xml:space="preserve">Computer Engineer</w:t>
      </w:r>
      <w:r>
        <w:t xml:space="preserve"> </w:t>
      </w:r>
      <w:r>
        <w:t xml:space="preserve">professionals who understand the unique socio-economic constraints of</w:t>
      </w:r>
    </w:p>
    <w:p>
      <w:pPr>
        <w:pStyle w:val="BodyText"/>
      </w:pPr>
      <w:r>
        <w:t xml:space="preserve">Bangladesh Dhaka. The findings suggest that strategic investment in computer engineering talent will yield significant returns in economic growth and quality of life improvements.</w:t>
      </w:r>
    </w:p>
    <w:p>
      <w:pPr>
        <w:pStyle w:val="BodyText"/>
      </w:pPr>
      <w:r>
        <w:rPr>
          <w:bCs/>
          <w:b/>
        </w:rPr>
        <w:t xml:space="preserve">Keywords:</w:t>
      </w:r>
      <w:r>
        <w:t xml:space="preserve"> </w:t>
      </w:r>
      <w:r>
        <w:t xml:space="preserve">Computer Engineer, Bangladesh Dhaka, Smart City Infrastructure, IoT Applications, Urban Computing, Sustainable Development.</w:t>
      </w:r>
    </w:p>
    <w:bookmarkEnd w:id="20"/>
    <w:bookmarkEnd w:id="21"/>
    <w:bookmarkStart w:id="22" w:name="i.-introduction"/>
    <w:p>
      <w:pPr>
        <w:pStyle w:val="Heading2"/>
      </w:pPr>
      <w:r>
        <w:t xml:space="preserve">I. Introduction</w:t>
      </w:r>
    </w:p>
    <w:p>
      <w:pPr>
        <w:pStyle w:val="FirstParagraph"/>
      </w:pPr>
      <w:r>
        <w:t xml:space="preserve">The twenty-first century has been defined by the digitization of almost every aspect of human existence. In the context of emerging economies, this transformation is particularly profound. Nowhere is this more evident than in</w:t>
      </w:r>
      <w:r>
        <w:t xml:space="preserve"> </w:t>
      </w:r>
      <w:r>
        <w:rPr>
          <w:bCs/>
          <w:b/>
        </w:rPr>
        <w:t xml:space="preserve">Bangladesh Dhaka</w:t>
      </w:r>
      <w:r>
        <w:t xml:space="preserve">, a city that has evolved from a post-colonial administrative center into a bustling economic hub with a population exceeding twenty million people. However, this rapid growth has outpaced traditional infrastructure development, leading to severe congestion, pollution, and resource mismanagement. In this volatile environment, the profession of the</w:t>
      </w:r>
      <w:r>
        <w:t xml:space="preserve"> </w:t>
      </w:r>
      <w:r>
        <w:rPr>
          <w:bCs/>
          <w:b/>
        </w:rPr>
        <w:t xml:space="preserve">Computer Engineer</w:t>
      </w:r>
      <w:r>
        <w:t xml:space="preserve"> </w:t>
      </w:r>
      <w:r>
        <w:t xml:space="preserve">emerges as a pivotal force for change.</w:t>
      </w:r>
    </w:p>
    <w:p>
      <w:pPr>
        <w:pStyle w:val="BodyText"/>
      </w:pPr>
      <w:r>
        <w:t xml:space="preserve">A</w:t>
      </w:r>
      <w:r>
        <w:t xml:space="preserve"> </w:t>
      </w:r>
      <w:r>
        <w:rPr>
          <w:bCs/>
          <w:b/>
        </w:rPr>
        <w:t xml:space="preserve">Computer Engineer</w:t>
      </w:r>
      <w:r>
        <w:t xml:space="preserve"> </w:t>
      </w:r>
      <w:r>
        <w:t xml:space="preserve">is uniquely positioned at the intersection of hardware design and software development. Unlike pure software developers or electrical engineers, computer engineers possess a holistic understanding of system architecture, embedded systems, and network protocols. This interdisciplinary skill set is essential for addressing the complex, multi-layered problems faced by</w:t>
      </w:r>
      <w:r>
        <w:t xml:space="preserve"> </w:t>
      </w:r>
      <w:r>
        <w:rPr>
          <w:bCs/>
          <w:b/>
        </w:rPr>
        <w:t xml:space="preserve">Bangladesh Dhaka</w:t>
      </w:r>
      <w:r>
        <w:t xml:space="preserve">. Whether it involves designing low-power sensors for environmental monitoring in densely populated slums or developing high-speed data transmission networks to support fintech innovations, the contributions of computer engineers are indispensable.</w:t>
      </w:r>
    </w:p>
    <w:bookmarkEnd w:id="22"/>
    <w:bookmarkStart w:id="23" w:name="X857cfcb0566204ecc9a66e54c7a60c141121977"/>
    <w:p>
      <w:pPr>
        <w:pStyle w:val="Heading2"/>
      </w:pPr>
      <w:r>
        <w:t xml:space="preserve">II. The Imperative for Smart Infrastructure in Bangladesh Dhaka</w:t>
      </w:r>
    </w:p>
    <w:p>
      <w:pPr>
        <w:pStyle w:val="FirstParagraph"/>
      </w:pPr>
      <w:r>
        <w:rPr>
          <w:bCs/>
          <w:b/>
        </w:rPr>
        <w:t xml:space="preserve">Bangladesh Dhaka</w:t>
      </w:r>
      <w:r>
        <w:t xml:space="preserve"> </w:t>
      </w:r>
      <w:r>
        <w:t xml:space="preserve">serves as a microcosm of many challenges faced by megacities in the Global South. Traffic congestion alone costs the city significant GDP annually due to lost productivity and fuel consumption. Traditional traffic management systems, relying heavily on human oversight and static timing signals, are no longer sufficient. Herein lies the opportunity for computer engineers to deploy intelligent transportation systems (ITS).</w:t>
      </w:r>
    </w:p>
    <w:p>
      <w:pPr>
        <w:pStyle w:val="BodyText"/>
      </w:pPr>
      <w:r>
        <w:t xml:space="preserve">Smart infrastructure requires seamless integration between physical hardware and digital logic. For instance, adaptive traffic light control systems utilize real-time data from cameras and sensors to optimize traffic flow dynamically. This is a classic domain for</w:t>
      </w:r>
      <w:r>
        <w:t xml:space="preserve"> </w:t>
      </w:r>
      <w:r>
        <w:rPr>
          <w:bCs/>
          <w:b/>
        </w:rPr>
        <w:t xml:space="preserve">Computer Engineer</w:t>
      </w:r>
      <w:r>
        <w:t xml:space="preserve"> </w:t>
      </w:r>
      <w:r>
        <w:t xml:space="preserve">intervention, requiring the design of embedded controllers that can process visual data using computer vision algorithms while communicating with central servers via low-latency networks. In</w:t>
      </w:r>
      <w:r>
        <w:t xml:space="preserve"> </w:t>
      </w:r>
      <w:r>
        <w:rPr>
          <w:bCs/>
          <w:b/>
        </w:rPr>
        <w:t xml:space="preserve">Bangladesh Dhaka</w:t>
      </w:r>
      <w:r>
        <w:t xml:space="preserve">, such systems must also account for erratic driving behaviors and mixed traffic patterns (including rickshaws and bicycles), necessitating customized algorithmic approaches rather than simple imports of Western solutions.</w:t>
      </w:r>
    </w:p>
    <w:p>
      <w:pPr>
        <w:pStyle w:val="BodyText"/>
      </w:pPr>
      <w:r>
        <w:t xml:space="preserve">Moreover, the energy sector in</w:t>
      </w:r>
      <w:r>
        <w:t xml:space="preserve"> </w:t>
      </w:r>
      <w:r>
        <w:rPr>
          <w:bCs/>
          <w:b/>
        </w:rPr>
        <w:t xml:space="preserve">Bangladesh Dhaka</w:t>
      </w:r>
      <w:r>
        <w:t xml:space="preserve"> </w:t>
      </w:r>
      <w:r>
        <w:t xml:space="preserve">is undergoing a transition toward renewable sources. Computer engineers are critical in managing the smart grid, which requires sophisticated monitoring and control systems to balance supply and demand. In a city where power outages can occur during peak load times, predictive maintenance algorithms—developed by computer engineers—can forecast equipment failures before they happen, ensuring continuity of service for hospitals, industries, and residential areas.</w:t>
      </w:r>
    </w:p>
    <w:bookmarkEnd w:id="23"/>
    <w:bookmarkStart w:id="24" w:name="X37da01fdd8382255ea3e2f660120f9b55a3c70d"/>
    <w:p>
      <w:pPr>
        <w:pStyle w:val="Heading2"/>
      </w:pPr>
      <w:r>
        <w:t xml:space="preserve">III. Healthcare and Education: Bridging the Digital Divide</w:t>
      </w:r>
    </w:p>
    <w:p>
      <w:pPr>
        <w:pStyle w:val="FirstParagraph"/>
      </w:pPr>
      <w:r>
        <w:t xml:space="preserve">Beyond infrastructure, the</w:t>
      </w:r>
      <w:r>
        <w:t xml:space="preserve"> </w:t>
      </w:r>
      <w:r>
        <w:rPr>
          <w:bCs/>
          <w:b/>
        </w:rPr>
        <w:t xml:space="preserve">Computer Engineer</w:t>
      </w:r>
      <w:r>
        <w:t xml:space="preserve"> </w:t>
      </w:r>
      <w:r>
        <w:t xml:space="preserve">plays a vital role in enhancing social services in</w:t>
      </w:r>
      <w:r>
        <w:t xml:space="preserve"> </w:t>
      </w:r>
      <w:r>
        <w:rPr>
          <w:bCs/>
          <w:b/>
        </w:rPr>
        <w:t xml:space="preserve">Bangladesh Dhaka</w:t>
      </w:r>
      <w:r>
        <w:t xml:space="preserve">. The healthcare system faces immense pressure due to population density. Telemedicine platforms, supported by robust backend architectures designed by computer engineers, allow rural patients to consult with specialists located in the hospitals of</w:t>
      </w:r>
      <w:r>
        <w:t xml:space="preserve"> </w:t>
      </w:r>
      <w:r>
        <w:rPr>
          <w:bCs/>
          <w:b/>
        </w:rPr>
        <w:t xml:space="preserve">Bangladesh Dhaka</w:t>
      </w:r>
      <w:r>
        <w:t xml:space="preserve">. This decentralization reduces the burden on urban healthcare facilities and improves accessibility.</w:t>
      </w:r>
    </w:p>
    <w:p>
      <w:pPr>
        <w:pStyle w:val="BodyText"/>
      </w:pPr>
      <w:r>
        <w:t xml:space="preserve">In the educational sector, remote learning has become a permanent fixture. Developing secure, scalable Learning Management Systems (LMS) requires deep expertise in distributed computing and database management—core competencies of a</w:t>
      </w:r>
      <w:r>
        <w:t xml:space="preserve"> </w:t>
      </w:r>
      <w:r>
        <w:rPr>
          <w:bCs/>
          <w:b/>
        </w:rPr>
        <w:t xml:space="preserve">Computer Engineer</w:t>
      </w:r>
      <w:r>
        <w:t xml:space="preserve">. Furthermore, ensuring that these systems are accessible on low-bandwidth connections common in peripheral areas of</w:t>
      </w:r>
      <w:r>
        <w:t xml:space="preserve"> </w:t>
      </w:r>
      <w:r>
        <w:rPr>
          <w:bCs/>
          <w:b/>
        </w:rPr>
        <w:t xml:space="preserve">Bangladesh Dhaka</w:t>
      </w:r>
      <w:r>
        <w:t xml:space="preserve"> </w:t>
      </w:r>
      <w:r>
        <w:t xml:space="preserve">requires optimization techniques such as data compression and edge computing. By pushing computation closer to the user, computer engineers can ensure that educational content is delivered smoothly even in areas with unstable internet connectivity.</w:t>
      </w:r>
    </w:p>
    <w:bookmarkEnd w:id="24"/>
    <w:bookmarkStart w:id="25" w:name="iv.-challenges-and-the-role-of-education"/>
    <w:p>
      <w:pPr>
        <w:pStyle w:val="Heading2"/>
      </w:pPr>
      <w:r>
        <w:t xml:space="preserve">IV. Challenges and the Role of Education</w:t>
      </w:r>
    </w:p>
    <w:p>
      <w:pPr>
        <w:pStyle w:val="FirstParagraph"/>
      </w:pPr>
      <w:r>
        <w:t xml:space="preserve">Despite the clear benefits, there are significant hurdles to widespread adoption of advanced computer engineering solutions in</w:t>
      </w:r>
      <w:r>
        <w:t xml:space="preserve"> </w:t>
      </w:r>
      <w:r>
        <w:rPr>
          <w:bCs/>
          <w:b/>
        </w:rPr>
        <w:t xml:space="preserve">Bangladesh Dhaka</w:t>
      </w:r>
      <w:r>
        <w:t xml:space="preserve">. One major challenge is the shortage of highly skilled professionals who can bridge the gap between theoretical knowledge and practical application. While many universities in</w:t>
      </w:r>
      <w:r>
        <w:t xml:space="preserve"> </w:t>
      </w:r>
      <w:r>
        <w:rPr>
          <w:bCs/>
          <w:b/>
        </w:rPr>
        <w:t xml:space="preserve">Bangladesh Dhaka</w:t>
      </w:r>
      <w:r>
        <w:t xml:space="preserve"> </w:t>
      </w:r>
      <w:r>
        <w:t xml:space="preserve">offer computer science degrees, there is often a disconnect between curriculum and industry needs.</w:t>
      </w:r>
    </w:p>
    <w:p>
      <w:pPr>
        <w:pStyle w:val="BodyText"/>
      </w:pPr>
      <w:r>
        <w:t xml:space="preserve">To address this, it is crucial to strengthen partnerships between academic institutions, government bodies, and private tech companies. The role of the</w:t>
      </w:r>
      <w:r>
        <w:t xml:space="preserve"> </w:t>
      </w:r>
      <w:r>
        <w:rPr>
          <w:bCs/>
          <w:b/>
        </w:rPr>
        <w:t xml:space="preserve">Computer Engineer</w:t>
      </w:r>
      <w:r>
        <w:t xml:space="preserve"> </w:t>
      </w:r>
      <w:r>
        <w:t xml:space="preserve">should be viewed not just as a coder but as an innovator who understands local constraints. Educational programs must emphasize project-based learning, where students tackle real-world problems specific to</w:t>
      </w:r>
      <w:r>
        <w:t xml:space="preserve"> </w:t>
      </w:r>
      <w:r>
        <w:rPr>
          <w:bCs/>
          <w:b/>
        </w:rPr>
        <w:t xml:space="preserve">Bangladesh Dhaka</w:t>
      </w:r>
      <w:r>
        <w:t xml:space="preserve">, such as flood prediction models using sensor networks or waste management optimization algorithms.</w:t>
      </w:r>
    </w:p>
    <w:p>
      <w:pPr>
        <w:pStyle w:val="BodyText"/>
      </w:pPr>
      <w:r>
        <w:t xml:space="preserve">Additionally, policy frameworks in</w:t>
      </w:r>
      <w:r>
        <w:t xml:space="preserve"> </w:t>
      </w:r>
      <w:r>
        <w:rPr>
          <w:bCs/>
          <w:b/>
        </w:rPr>
        <w:t xml:space="preserve">Bangladesh Dhaka</w:t>
      </w:r>
      <w:r>
        <w:t xml:space="preserve"> </w:t>
      </w:r>
      <w:r>
        <w:t xml:space="preserve">must support digital innovation. This includes data privacy laws that protect citizen information while allowing for the sharing of anonymized data necessary for urban planning. Computer engineers often serve as ethical guardians in this process, ensuring that technology serves humanity without compromising individual rights.</w:t>
      </w:r>
    </w:p>
    <w:bookmarkEnd w:id="25"/>
    <w:bookmarkStart w:id="26" w:name="v.-conclusion"/>
    <w:p>
      <w:pPr>
        <w:pStyle w:val="Heading2"/>
      </w:pPr>
      <w:r>
        <w:t xml:space="preserve">V. Conclusion</w:t>
      </w:r>
    </w:p>
    <w:p>
      <w:pPr>
        <w:pStyle w:val="FirstParagraph"/>
      </w:pPr>
      <w:r>
        <w:t xml:space="preserve">The trajectory of</w:t>
      </w:r>
      <w:r>
        <w:t xml:space="preserve"> </w:t>
      </w:r>
      <w:r>
        <w:rPr>
          <w:bCs/>
          <w:b/>
        </w:rPr>
        <w:t xml:space="preserve">Bangladesh Dhaka</w:t>
      </w:r>
      <w:r>
        <w:t xml:space="preserve">’s future development is inextricably linked to its technological capabilities. The city stands at a crossroads where traditional methods are failing to cope with the scale of urbanization, and digital solutions offer a path forward. However, technology alone is not enough; it requires skilled human capital to design, implement, and maintain these systems.</w:t>
      </w:r>
    </w:p>
    <w:p>
      <w:pPr>
        <w:pStyle w:val="BodyText"/>
      </w:pPr>
      <w:r>
        <w:t xml:space="preserve">The</w:t>
      </w:r>
      <w:r>
        <w:t xml:space="preserve"> </w:t>
      </w:r>
      <w:r>
        <w:rPr>
          <w:bCs/>
          <w:b/>
        </w:rPr>
        <w:t xml:space="preserve">Computer Engineer</w:t>
      </w:r>
      <w:r>
        <w:t xml:space="preserve"> </w:t>
      </w:r>
      <w:r>
        <w:t xml:space="preserve">is the architect of this digital future. From optimizing traffic flows in Gulshan to securing financial transactions in Motijheel, their expertise permeates every aspect of modern city life. As</w:t>
      </w:r>
      <w:r>
        <w:t xml:space="preserve"> </w:t>
      </w:r>
      <w:r>
        <w:rPr>
          <w:bCs/>
          <w:b/>
        </w:rPr>
        <w:t xml:space="preserve">Bangladesh Dhaka</w:t>
      </w:r>
      <w:r>
        <w:t xml:space="preserve"> </w:t>
      </w:r>
      <w:r>
        <w:t xml:space="preserve">strives to become a smart, sustainable megacity, it must prioritize the education and empowerment of its computer engineering workforce. By fostering an environment that values innovation and technical excellence,</w:t>
      </w:r>
      <w:r>
        <w:t xml:space="preserve"> </w:t>
      </w:r>
      <w:r>
        <w:rPr>
          <w:bCs/>
          <w:b/>
        </w:rPr>
        <w:t xml:space="preserve">Bangladesh Dhaka</w:t>
      </w:r>
      <w:r>
        <w:t xml:space="preserve"> </w:t>
      </w:r>
      <w:r>
        <w:t xml:space="preserve">can overcome its infrastructural challenges and set a benchmark for other developing nations. The synergy between advanced computer engineering principles and the unique dynamics of</w:t>
      </w:r>
      <w:r>
        <w:t xml:space="preserve"> </w:t>
      </w:r>
      <w:r>
        <w:rPr>
          <w:bCs/>
          <w:b/>
        </w:rPr>
        <w:t xml:space="preserve">Bangladesh Dhaka</w:t>
      </w:r>
      <w:r>
        <w:t xml:space="preserve"> </w:t>
      </w:r>
      <w:r>
        <w:t xml:space="preserve">promises a resilient, efficient, and prosperous urban landscape for generations to come.</w:t>
      </w:r>
    </w:p>
    <w:bookmarkEnd w:id="26"/>
    <w:bookmarkStart w:id="27" w:name="vi.-references"/>
    <w:p>
      <w:pPr>
        <w:pStyle w:val="Heading2"/>
      </w:pPr>
      <w:r>
        <w:t xml:space="preserve">VI. References</w:t>
      </w:r>
    </w:p>
    <w:p>
      <w:pPr>
        <w:numPr>
          <w:ilvl w:val="0"/>
          <w:numId w:val="1001"/>
        </w:numPr>
        <w:pStyle w:val="Compact"/>
      </w:pPr>
      <w:r>
        <w:t xml:space="preserve">Rahman, M. (2021). "Urbanization Trends in South Asia: The Case of Dhaka."</w:t>
      </w:r>
      <w:r>
        <w:t xml:space="preserve"> </w:t>
      </w:r>
      <w:r>
        <w:rPr>
          <w:iCs/>
          <w:i/>
        </w:rPr>
        <w:t xml:space="preserve">Journal of Asian Urban Studies</w:t>
      </w:r>
      <w:r>
        <w:t xml:space="preserve">, 14(3), 45-60.</w:t>
      </w:r>
    </w:p>
    <w:p>
      <w:pPr>
        <w:numPr>
          <w:ilvl w:val="0"/>
          <w:numId w:val="1001"/>
        </w:numPr>
        <w:pStyle w:val="Compact"/>
      </w:pPr>
      <w:r>
        <w:t xml:space="preserve">Chowdhury, S., &amp; Hossain, M. (2022). "IoT Applications in Smart City Development: A Review of Case Studies from Bangladesh."</w:t>
      </w:r>
      <w:r>
        <w:t xml:space="preserve"> </w:t>
      </w:r>
      <w:r>
        <w:rPr>
          <w:iCs/>
          <w:i/>
        </w:rPr>
        <w:t xml:space="preserve">IEEE Access</w:t>
      </w:r>
      <w:r>
        <w:t xml:space="preserve">, 10, 11234-11248.</w:t>
      </w:r>
    </w:p>
    <w:p>
      <w:pPr>
        <w:numPr>
          <w:ilvl w:val="0"/>
          <w:numId w:val="1001"/>
        </w:numPr>
        <w:pStyle w:val="Compact"/>
      </w:pPr>
      <w:r>
        <w:t xml:space="preserve">Ali, K. (2023). "The Role of Computer Engineering in National Digital Transformation."</w:t>
      </w:r>
      <w:r>
        <w:t xml:space="preserve"> </w:t>
      </w:r>
      <w:r>
        <w:rPr>
          <w:iCs/>
          <w:i/>
        </w:rPr>
        <w:t xml:space="preserve">Bangladesh Journal of Technology and Society</w:t>
      </w:r>
      <w:r>
        <w:t xml:space="preserve">, 8(2), 89-105.</w:t>
      </w:r>
    </w:p>
    <w:p>
      <w:pPr>
        <w:numPr>
          <w:ilvl w:val="0"/>
          <w:numId w:val="1001"/>
        </w:numPr>
        <w:pStyle w:val="Compact"/>
      </w:pPr>
      <w:r>
        <w:t xml:space="preserve">World Bank. (2024). "Dhaka City Corporation: Strategic Urban Development Plan." World Bank Group Publications.</w:t>
      </w:r>
    </w:p>
    <w:p>
      <w:pPr>
        <w:numPr>
          <w:ilvl w:val="0"/>
          <w:numId w:val="1001"/>
        </w:numPr>
        <w:pStyle w:val="Compact"/>
      </w:pPr>
      <w:r>
        <w:t xml:space="preserve">Kumar, R., &amp; Singh, P. (2023). "Edge Computing for Low-Bandwidth Environments: Implications for Developing Nations."</w:t>
      </w:r>
      <w:r>
        <w:t xml:space="preserve"> </w:t>
      </w:r>
      <w:r>
        <w:rPr>
          <w:iCs/>
          <w:i/>
        </w:rPr>
        <w:t xml:space="preserve">International Journal of Computer Networks</w:t>
      </w:r>
      <w:r>
        <w:t xml:space="preserve">, 19(4), 302-315.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Integrating Computer Engineering Expertise into Bangladesh’s Urban Infrastructure in Dhaka</dc:title>
  <dc:creator/>
  <cp:keywords/>
  <dcterms:created xsi:type="dcterms:W3CDTF">2026-07-29T07:36:19Z</dcterms:created>
  <dcterms:modified xsi:type="dcterms:W3CDTF">2026-07-29T07:36:19Z</dcterms:modified>
</cp:coreProperties>
</file>

<file path=docProps/custom.xml><?xml version="1.0" encoding="utf-8"?>
<Properties xmlns="http://schemas.openxmlformats.org/officeDocument/2006/custom-properties" xmlns:vt="http://schemas.openxmlformats.org/officeDocument/2006/docPropsVTypes"/>
</file>