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Shanghai:</w:t>
      </w:r>
      <w:r>
        <w:t xml:space="preserve"> </w:t>
      </w:r>
      <w:r>
        <w:t xml:space="preserve">Innovations</w:t>
      </w:r>
      <w:r>
        <w:t xml:space="preserve"> </w:t>
      </w:r>
      <w:r>
        <w:t xml:space="preserve">and</w:t>
      </w:r>
      <w:r>
        <w:t xml:space="preserve"> </w:t>
      </w:r>
      <w:r>
        <w:t xml:space="preserve">Industrial</w:t>
      </w:r>
      <w:r>
        <w:t xml:space="preserve"> </w:t>
      </w:r>
      <w:r>
        <w:t xml:space="preserve">Integration</w:t>
      </w:r>
    </w:p>
    <w:bookmarkStart w:id="33" w:name="Xa61bbf1100e643b69ed0d402823b0cf73823673"/>
    <w:p>
      <w:pPr>
        <w:pStyle w:val="Heading1"/>
      </w:pPr>
      <w:r>
        <w:t xml:space="preserve">The Role of the Computer Engineer in China Shanghai: Innovations and Industrial Integration</w:t>
      </w:r>
    </w:p>
    <w:p>
      <w:pPr>
        <w:pStyle w:val="FirstParagraph"/>
      </w:pPr>
      <w:r>
        <w:rPr>
          <w:bCs/>
          <w:b/>
        </w:rPr>
        <w:t xml:space="preserve">Department of Electrical and Computer Engineering, Shanghai Jiao Tong University</w:t>
      </w:r>
      <w:r>
        <w:br/>
      </w:r>
      <w:r>
        <w:rPr>
          <w:bCs/>
          <w:b/>
        </w:rPr>
        <w:t xml:space="preserve">Pudong New Area, Shanghai, China</w:t>
      </w:r>
    </w:p>
    <w:bookmarkStart w:id="20" w:name="abstract"/>
    <w:p>
      <w:pPr>
        <w:pStyle w:val="Heading2"/>
      </w:pPr>
      <w:r>
        <w:t xml:space="preserve">Abstract</w:t>
      </w:r>
    </w:p>
    <w:p>
      <w:pPr>
        <w:pStyle w:val="FirstParagraph"/>
      </w:pPr>
      <w:r>
        <w:t xml:space="preserve">This article examines the critical role of the Computer Engineer within the rapidly evolving technological landscape of China Shanghai. As a global hub for finance, trade, and information technology, Shanghai serves as a unique testing ground for advanced computational systems. This paper analyzes how computer engineers are driving innovation in artificial intelligence (AI), cloud computing infrastructure, and smart city initiatives specific to this metropolitan region. By integrating theoretical computer science principles with practical engineering applications tailored to the demands of China Shanghai’s industrial ecosystem, these professionals are reshaping urban governance and economic efficiency. The findings suggest that the synergy between academic research institutions in Shanghai and private sector innovation is fostering a new generation of highly specialized computer engineers who are pivotal to maintaining global competitiveness.</w:t>
      </w:r>
    </w:p>
    <w:bookmarkEnd w:id="20"/>
    <w:bookmarkStart w:id="21" w:name="i.-introduction"/>
    <w:p>
      <w:pPr>
        <w:pStyle w:val="Heading2"/>
      </w:pPr>
      <w:r>
        <w:t xml:space="preserve">I. Introduction</w:t>
      </w:r>
    </w:p>
    <w:p>
      <w:pPr>
        <w:pStyle w:val="FirstParagraph"/>
      </w:pPr>
      <w:r>
        <w:t xml:space="preserve">The twenty-first century has been defined by the digital revolution, with computing power serving as the backbone of modern economic growth. In this context, the Computer Engineer emerges not merely as a technician but as an architect of societal infrastructure. Nowhere is this transformation more evident than in China Shanghai, a metropolis that has transitioned from a manufacturing powerhouse to a leading global center for high-tech innovation. For professionals aspiring to work in or currently operating within China Shanghai, understanding the specific demands of this environment is crucial.</w:t>
      </w:r>
    </w:p>
    <w:p>
      <w:pPr>
        <w:pStyle w:val="BodyText"/>
      </w:pPr>
      <w:r>
        <w:t xml:space="preserve">The role of the Computer Engineer extends beyond traditional software development and hardware design. In China Shanghai, these engineers are tasked with solving complex problems related to data security, algorithmic efficiency at scale, and IoT (Internet of Things) integration within dense urban environments. This article explores how the specific socio-economic context of China Shanghai influences the methodologies, ethical considerations, and technical competencies required by computer engineers today.</w:t>
      </w:r>
    </w:p>
    <w:bookmarkEnd w:id="21"/>
    <w:bookmarkStart w:id="24" w:name="Xed6054437ce2e789b67eed1ce268c4fe949105d"/>
    <w:p>
      <w:pPr>
        <w:pStyle w:val="Heading2"/>
      </w:pPr>
      <w:r>
        <w:t xml:space="preserve">II. The Technological Ecosystem in China Shanghai</w:t>
      </w:r>
    </w:p>
    <w:p>
      <w:pPr>
        <w:pStyle w:val="FirstParagraph"/>
      </w:pPr>
      <w:r>
        <w:t xml:space="preserve">To understand the impact of a Computer Engineer in this region, one must first appreciate the unique technological ecosystem of China Shanghai. The city is home to established technology hubs such as Zhangjiang High-Tech Park and Lujiazui Financial City. These areas serve as incubators for startups and headquarters for multinational corporations alike.</w:t>
      </w:r>
    </w:p>
    <w:bookmarkStart w:id="22" w:name="a.-infrastructure-and-cloud-computing"/>
    <w:p>
      <w:pPr>
        <w:pStyle w:val="Heading3"/>
      </w:pPr>
      <w:r>
        <w:t xml:space="preserve">A. Infrastructure and Cloud Computing</w:t>
      </w:r>
    </w:p>
    <w:p>
      <w:pPr>
        <w:pStyle w:val="FirstParagraph"/>
      </w:pPr>
      <w:r>
        <w:t xml:space="preserve">China Shanghai boasts some of the most advanced telecommunications infrastructure in the world, including extensive 5G coverage. Computer Engineers here are responsible for designing scalable cloud architectures that support millions of concurrent users. Unlike traditional engineering roles focused on localized servers, engineers in this region must optimize for low-latency transactions essential to high-frequency trading and real-time data processing. The demand for engineers who can manage distributed systems across the Yangtze River Delta economic zone is exceptionally high.</w:t>
      </w:r>
    </w:p>
    <w:bookmarkEnd w:id="22"/>
    <w:bookmarkStart w:id="23" w:name="b.-smart-city-initiatives"/>
    <w:p>
      <w:pPr>
        <w:pStyle w:val="Heading3"/>
      </w:pPr>
      <w:r>
        <w:t xml:space="preserve">B. Smart City Initiatives</w:t>
      </w:r>
    </w:p>
    <w:p>
      <w:pPr>
        <w:pStyle w:val="FirstParagraph"/>
      </w:pPr>
      <w:r>
        <w:t xml:space="preserve">A defining characteristic of modern Shanghai is its "Smart City" initiative, which relies heavily on the expertise of Computer Engineers. From traffic management systems that reduce congestion using predictive algorithms to public safety networks powered by facial recognition and big data analytics, these engineers develop the software-hardware interfaces that make urban living more efficient. In China Shanghai, the integration of cyber-physical systems is not just a technical challenge but a civic necessity.</w:t>
      </w:r>
    </w:p>
    <w:bookmarkEnd w:id="23"/>
    <w:bookmarkEnd w:id="24"/>
    <w:bookmarkStart w:id="28" w:name="X601f5f8fcea4dd56b3e1018063305562b2fdf27"/>
    <w:p>
      <w:pPr>
        <w:pStyle w:val="Heading2"/>
      </w:pPr>
      <w:r>
        <w:t xml:space="preserve">III. Core Competencies for Computer Engineers in Shanghai</w:t>
      </w:r>
    </w:p>
    <w:p>
      <w:pPr>
        <w:pStyle w:val="FirstParagraph"/>
      </w:pPr>
      <w:r>
        <w:t xml:space="preserve">The profile of a successful Computer Engineer in China Shanghai differs slightly from their counterparts in other global tech hubs due to the scale and pace of deployment. Several key competencies have become indispensable.</w:t>
      </w:r>
    </w:p>
    <w:bookmarkStart w:id="25" w:name="X468bd7c5b7b79eeb95e83c01db45ed6894c3629"/>
    <w:p>
      <w:pPr>
        <w:pStyle w:val="Heading3"/>
      </w:pPr>
      <w:r>
        <w:t xml:space="preserve">A. Mastery of Artificial Intelligence and Machine Learning</w:t>
      </w:r>
    </w:p>
    <w:p>
      <w:pPr>
        <w:pStyle w:val="FirstParagraph"/>
      </w:pPr>
      <w:r>
        <w:t xml:space="preserve">With significant government investment in AI, computer engineers in Shanghai must be proficient in machine learning frameworks such as TensorFlow or PyTorch. They are expected to deploy models that can process natural language, recognize patterns in visual data, and make autonomous decisions. In the context of China Shanghai, these technologies are applied heavily in healthcare diagnostics within local hospitals and personalized education platforms.</w:t>
      </w:r>
    </w:p>
    <w:bookmarkEnd w:id="25"/>
    <w:bookmarkStart w:id="26" w:name="b.-cybersecurity-and-data-privacy"/>
    <w:p>
      <w:pPr>
        <w:pStyle w:val="Heading3"/>
      </w:pPr>
      <w:r>
        <w:t xml:space="preserve">B. Cybersecurity and Data Privacy</w:t>
      </w:r>
    </w:p>
    <w:p>
      <w:pPr>
        <w:pStyle w:val="FirstParagraph"/>
      </w:pPr>
      <w:r>
        <w:t xml:space="preserve">As Shanghai digitizes its financial sector through initiatives like the digital yuan pilot programs, cybersecurity becomes paramount. Computer Engineers must possess rigorous knowledge of encryption protocols, blockchain technology, and ethical data handling practices. Compliance with China’s Cybersecurity Law is a non-negotiable requirement for any engineer working on sensitive infrastructure in this region.</w:t>
      </w:r>
    </w:p>
    <w:bookmarkEnd w:id="26"/>
    <w:bookmarkStart w:id="27" w:name="c.-interdisciplinary-collaboration"/>
    <w:p>
      <w:pPr>
        <w:pStyle w:val="Heading3"/>
      </w:pPr>
      <w:r>
        <w:t xml:space="preserve">C. Interdisciplinary Collaboration</w:t>
      </w:r>
    </w:p>
    <w:p>
      <w:pPr>
        <w:pStyle w:val="FirstParagraph"/>
      </w:pPr>
      <w:r>
        <w:t xml:space="preserve">The role of the Computer Engineer in China Shanghai increasingly requires collaboration with experts in civil engineering, urban planning, and finance. Engineers must communicate complex technical constraints to non-technical stakeholders who are often senior government officials or corporate executives. This soft skill set is as critical as coding proficiency.</w:t>
      </w:r>
    </w:p>
    <w:bookmarkEnd w:id="27"/>
    <w:bookmarkEnd w:id="28"/>
    <w:bookmarkStart w:id="29" w:name="Xcccf3384a523868b913de9878a39d340c69a24b"/>
    <w:p>
      <w:pPr>
        <w:pStyle w:val="Heading2"/>
      </w:pPr>
      <w:r>
        <w:t xml:space="preserve">IV. Educational and Professional Development Pathways</w:t>
      </w:r>
    </w:p>
    <w:p>
      <w:pPr>
        <w:pStyle w:val="FirstParagraph"/>
      </w:pPr>
      <w:r>
        <w:t xml:space="preserve">Institutions within China Shanghai play a pivotal role in shaping the next generation of Computer Engineers. Universities such as Fudan University, Tongji University, and Shanghai Jiao Tong University offer specialized curricula that blend theoretical computer science with practical industry applications.</w:t>
      </w:r>
    </w:p>
    <w:p>
      <w:pPr>
        <w:pStyle w:val="BodyText"/>
      </w:pPr>
      <w:r>
        <w:t xml:space="preserve">Internship programs between these universities and local tech giants provide students with real-world experience in large-scale system deployment. Furthermore, continuous professional development is encouraged through workshops focused on emerging technologies such as quantum computing and edge AI, ensuring that the workforce remains agile amidst rapid technological shifts.</w:t>
      </w:r>
    </w:p>
    <w:bookmarkEnd w:id="29"/>
    <w:bookmarkStart w:id="30" w:name="X8da67228c9b090ad3efebf18337bc9c92b9a8b4"/>
    <w:p>
      <w:pPr>
        <w:pStyle w:val="Heading2"/>
      </w:pPr>
      <w:r>
        <w:t xml:space="preserve">V. Ethical Considerations and Future Outlook</w:t>
      </w:r>
    </w:p>
    <w:p>
      <w:pPr>
        <w:pStyle w:val="FirstParagraph"/>
      </w:pPr>
      <w:r>
        <w:t xml:space="preserve">The power wielded by Computer Engineers in China Shanghai brings with it significant ethical responsibilities. Issues regarding algorithmic bias, data surveillance, and digital equity must be addressed proactively. As these engineers design systems that influence the daily lives of tens of millions, they must adhere to strict ethical guidelines that prioritize human welfare and privacy.</w:t>
      </w:r>
    </w:p>
    <w:p>
      <w:pPr>
        <w:pStyle w:val="BodyText"/>
      </w:pPr>
      <w:r>
        <w:t xml:space="preserve">Looking forward, the role of the Computer Engineer will continue to expand into new frontiers such as autonomous driving within Shanghai’s test zones and green computing solutions aimed at reducing carbon footprints. The integration of sustainable engineering practices into software design will become a key metric for success in this region.</w:t>
      </w:r>
    </w:p>
    <w:bookmarkEnd w:id="30"/>
    <w:bookmarkStart w:id="31" w:name="vi.-conclusion"/>
    <w:p>
      <w:pPr>
        <w:pStyle w:val="Heading2"/>
      </w:pPr>
      <w:r>
        <w:t xml:space="preserve">VI. Conclusion</w:t>
      </w:r>
    </w:p>
    <w:p>
      <w:pPr>
        <w:pStyle w:val="FirstParagraph"/>
      </w:pPr>
      <w:r>
        <w:t xml:space="preserve">In conclusion, the Computer Engineer in China Shanghai is a central figure in the region’s technological ascendance. By leveraging advanced computing principles to solve local challenges, these professionals contribute significantly to the economic and social fabric of the city. As Shanghai continues to position itself as a global leader in innovation, the demand for skilled computer engineers will only intensify. Future research should focus on long-term impact assessments of smart city technologies and the evolving regulatory landscape governing digital engineering practices.</w:t>
      </w:r>
    </w:p>
    <w:bookmarkEnd w:id="31"/>
    <w:bookmarkStart w:id="32" w:name="references"/>
    <w:p>
      <w:pPr>
        <w:pStyle w:val="Heading2"/>
      </w:pPr>
      <w:r>
        <w:t xml:space="preserve">References</w:t>
      </w:r>
    </w:p>
    <w:p>
      <w:pPr>
        <w:numPr>
          <w:ilvl w:val="0"/>
          <w:numId w:val="1001"/>
        </w:numPr>
        <w:pStyle w:val="Compact"/>
      </w:pPr>
      <w:r>
        <w:t xml:space="preserve">Zhang, L., &amp; Wang, Y. (2023). *Smart City Infrastructure in China: A Case Study of Shanghai*. Journal of Urban Technology, 30(2), 45-67.</w:t>
      </w:r>
    </w:p>
    <w:p>
      <w:pPr>
        <w:numPr>
          <w:ilvl w:val="0"/>
          <w:numId w:val="1001"/>
        </w:numPr>
        <w:pStyle w:val="Compact"/>
      </w:pPr>
      <w:r>
        <w:t xml:space="preserve">Chen, X. (2022). *The Impact of AI on Financial Services in the Yangtze River Delta*. Asian Economic Review, 15(4), 112-130.</w:t>
      </w:r>
    </w:p>
    <w:p>
      <w:pPr>
        <w:numPr>
          <w:ilvl w:val="0"/>
          <w:numId w:val="1001"/>
        </w:numPr>
        <w:pStyle w:val="Compact"/>
      </w:pPr>
      <w:r>
        <w:t xml:space="preserve">Liu, J., &amp; Zhao, H. (2024). *Cybersecurity Challenges in Digital Yuan Implementations*. International Journal of Computer Systems Security, 8(1), 22-39.</w:t>
      </w:r>
    </w:p>
    <w:p>
      <w:pPr>
        <w:numPr>
          <w:ilvl w:val="0"/>
          <w:numId w:val="1001"/>
        </w:numPr>
        <w:pStyle w:val="Compact"/>
      </w:pPr>
      <w:r>
        <w:t xml:space="preserve">Government of Shanghai. (2023). *Shanghai High-Tech Industry Development Plan 2035*. Shanghai Municipal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China Shanghai: Innovations and Industrial Integration</dc:title>
  <dc:creator/>
  <dc:language>en</dc:language>
  <cp:keywords/>
  <dcterms:created xsi:type="dcterms:W3CDTF">2026-07-29T14:53:47Z</dcterms:created>
  <dcterms:modified xsi:type="dcterms:W3CDTF">2026-07-29T14:53:47Z</dcterms:modified>
</cp:coreProperties>
</file>

<file path=docProps/custom.xml><?xml version="1.0" encoding="utf-8"?>
<Properties xmlns="http://schemas.openxmlformats.org/officeDocument/2006/custom-properties" xmlns:vt="http://schemas.openxmlformats.org/officeDocument/2006/docPropsVTypes"/>
</file>