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1" w:name="X113986245275fde006fe407b9cc1299f6897dd7"/>
    <w:p>
      <w:pPr>
        <w:pStyle w:val="Heading1"/>
      </w:pPr>
      <w:r>
        <w:t xml:space="preserve">The Evolution and Impact of Computer Engineering in Nepal Kathmandu</w:t>
      </w:r>
    </w:p>
    <w:p>
      <w:pPr>
        <w:pStyle w:val="FirstParagraph"/>
      </w:pPr>
      <w:r>
        <w:t xml:space="preserve">John Doe, PhD</w:t>
      </w:r>
      <w:r>
        <w:br/>
      </w:r>
      <w:r>
        <w:t xml:space="preserve">Institute of Technology and Innovation</w:t>
      </w:r>
      <w:r>
        <w:br/>
      </w:r>
      <w:r>
        <w:t xml:space="preserve">Date: October 2023</w:t>
      </w:r>
    </w:p>
    <w:bookmarkStart w:id="20" w:name="abstract"/>
    <w:p>
      <w:pPr>
        <w:pStyle w:val="Heading2"/>
      </w:pPr>
      <w:r>
        <w:rPr>
          <w:bCs/>
          <w:b/>
        </w:rPr>
        <w:t xml:space="preserve">Abstract</w:t>
      </w:r>
    </w:p>
    <w:p>
      <w:pPr>
        <w:pStyle w:val="FirstParagraph"/>
      </w:pPr>
      <w:r>
        <w:t xml:space="preserve">This article examines the burgeoning field of computer engineering within the specific context of Nepal Kathmandu. As urbanization accelerates and digital infrastructure expands, the role of computer engineering has shifted from a niche academic pursuit to a cornerstone of national development. This study analyzes current educational trends, industry applications, and socio-economic impacts in Nepal Kathmandu. By exploring case studies involving fintech integration in rural areas via urban hubs, smart city initiatives led by municipal corporations, and software export growth, this paper argues that computer engineering is the primary driver of modernization in Nepal Kathmandu.</w:t>
      </w:r>
    </w:p>
    <w:bookmarkEnd w:id="20"/>
    <w:bookmarkStart w:id="21" w:name="introduction"/>
    <w:p>
      <w:pPr>
        <w:pStyle w:val="Heading2"/>
      </w:pPr>
      <w:r>
        <w:rPr>
          <w:bCs/>
          <w:b/>
        </w:rPr>
        <w:t xml:space="preserve">1. Introduction</w:t>
      </w:r>
    </w:p>
    <w:p>
      <w:pPr>
        <w:pStyle w:val="FirstParagraph"/>
      </w:pPr>
      <w:r>
        <w:t xml:space="preserve">The digital age has redefined global economic landscapes, yet its impact is felt most profoundly when viewed through a localized lens. In South Asia,</w:t>
      </w:r>
      <w:r>
        <w:t xml:space="preserve"> </w:t>
      </w:r>
      <w:r>
        <w:rPr>
          <w:bCs/>
          <w:b/>
        </w:rPr>
        <w:t xml:space="preserve">Nepal Kathmandu</w:t>
      </w:r>
      <w:r>
        <w:t xml:space="preserve">, the capital and largest city of Nepal, stands as a unique microcosm of rapid technological adoption amidst geographic challenges. While traditional industries such as agriculture and tourism remain vital to the national economy, there is an undeniable surge in technology-driven sectors centered within the valley.</w:t>
      </w:r>
    </w:p>
    <w:p>
      <w:pPr>
        <w:pStyle w:val="BodyText"/>
      </w:pPr>
      <w:r>
        <w:rPr>
          <w:bCs/>
          <w:b/>
        </w:rPr>
        <w:t xml:space="preserve">Computer Engineer</w:t>
      </w:r>
      <w:r>
        <w:t xml:space="preserve">s play a pivotal role in this transformation. Unlike software developers who may focus solely on code, computer engineers possess a hybrid skill set encompassing hardware architecture, embedded systems, telecommunications, and software development. This multidisciplinary approach is particularly critical in</w:t>
      </w:r>
      <w:r>
        <w:t xml:space="preserve"> </w:t>
      </w:r>
      <w:r>
        <w:rPr>
          <w:bCs/>
          <w:b/>
        </w:rPr>
        <w:t xml:space="preserve">Nepal Kathmandu</w:t>
      </w:r>
      <w:r>
        <w:t xml:space="preserve">, where infrastructure gaps necessitate innovative solutions that bridge the physical and digital divides. This article aims to provide an academic overview of how computer engineering principles are being applied to solve local problems, enhance educational frameworks, and foster economic growth.</w:t>
      </w:r>
    </w:p>
    <w:bookmarkEnd w:id="21"/>
    <w:bookmarkStart w:id="22" w:name="X636387db458537a6103f819a2075920be8632e2"/>
    <w:p>
      <w:pPr>
        <w:pStyle w:val="Heading2"/>
      </w:pPr>
      <w:r>
        <w:rPr>
          <w:bCs/>
          <w:b/>
        </w:rPr>
        <w:t xml:space="preserve">2. Educational Frameworks and Talent Development</w:t>
      </w:r>
    </w:p>
    <w:p>
      <w:pPr>
        <w:pStyle w:val="FirstParagraph"/>
      </w:pPr>
      <w:r>
        <w:t xml:space="preserve">The foundation of any technological ecosystem is education. Over the past two decades, universities in</w:t>
      </w:r>
      <w:r>
        <w:t xml:space="preserve"> </w:t>
      </w:r>
      <w:r>
        <w:rPr>
          <w:bCs/>
          <w:b/>
        </w:rPr>
        <w:t xml:space="preserve">Nepal Kathmandu</w:t>
      </w:r>
      <w:r>
        <w:t xml:space="preserve">, including Tribhuvan University and Kathmandu University, have significantly upgraded their computer engineering curricula to meet international standards.</w:t>
      </w:r>
    </w:p>
    <w:p>
      <w:pPr>
        <w:pStyle w:val="BodyText"/>
      </w:pPr>
      <w:r>
        <w:t xml:space="preserve">Historically, engineering education in Nepal was heavily theoretical. However, modern</w:t>
      </w:r>
      <w:r>
        <w:t xml:space="preserve"> </w:t>
      </w:r>
      <w:r>
        <w:rPr>
          <w:bCs/>
          <w:b/>
        </w:rPr>
        <w:t xml:space="preserve">Computer Engineer</w:t>
      </w:r>
      <w:r>
        <w:t xml:space="preserve"> </w:t>
      </w:r>
      <w:r>
        <w:t xml:space="preserve">programs now emphasize practical application. Laboratories equipped with robotics kits, IoT (Internet of Things) sensors, and high-performance computing clusters allow students to experiment with real-world scenarios. For instance, recent capstone projects from</w:t>
      </w:r>
      <w:r>
        <w:t xml:space="preserve"> </w:t>
      </w:r>
      <w:r>
        <w:rPr>
          <w:bCs/>
          <w:b/>
        </w:rPr>
        <w:t xml:space="preserve">Nepal Kathmandu</w:t>
      </w:r>
      <w:r>
        <w:t xml:space="preserve"> </w:t>
      </w:r>
      <w:r>
        <w:t xml:space="preserve">institutions have included automated irrigation systems for farmers in the surrounding hills and traffic management algorithms designed specifically for the chaotic road conditions of Thamel and Putalisadak.</w:t>
      </w:r>
    </w:p>
    <w:p>
      <w:pPr>
        <w:pStyle w:val="BodyText"/>
      </w:pPr>
      <w:r>
        <w:t xml:space="preserve">Furthermore, there is a growing emphasis on "soft skills" alongside technical prowess. Communication, project management, and ethical computing are now integral parts of the syllabus. This holistic training ensures that graduates are not merely technicians but innovators capable of leading tech startups and managing large-scale IT infrastructure projects within</w:t>
      </w:r>
      <w:r>
        <w:t xml:space="preserve"> </w:t>
      </w:r>
      <w:r>
        <w:rPr>
          <w:bCs/>
          <w:b/>
        </w:rPr>
        <w:t xml:space="preserve">Nepal Kathmandu</w:t>
      </w:r>
      <w:r>
        <w:t xml:space="preserve">.</w:t>
      </w:r>
    </w:p>
    <w:bookmarkEnd w:id="22"/>
    <w:bookmarkStart w:id="26" w:name="X29097e1aa55f68bab40003cb25ce82a71555ace"/>
    <w:p>
      <w:pPr>
        <w:pStyle w:val="Heading2"/>
      </w:pPr>
      <w:r>
        <w:rPr>
          <w:bCs/>
          <w:b/>
        </w:rPr>
        <w:t xml:space="preserve">3. Industry Applications: From Fintech to Smart Cities</w:t>
      </w:r>
    </w:p>
    <w:p>
      <w:pPr>
        <w:pStyle w:val="FirstParagraph"/>
      </w:pPr>
      <w:r>
        <w:t xml:space="preserve">The application of computer engineering extends far beyond the classroom. In</w:t>
      </w:r>
      <w:r>
        <w:t xml:space="preserve"> </w:t>
      </w:r>
      <w:r>
        <w:rPr>
          <w:bCs/>
          <w:b/>
        </w:rPr>
        <w:t xml:space="preserve">Nepal Kathmandu</w:t>
      </w:r>
      <w:r>
        <w:t xml:space="preserve">, the industry sector has witnessed a boom, particularly in Financial Technology (Fintech) and Government Services.</w:t>
      </w:r>
    </w:p>
    <w:bookmarkStart w:id="23" w:name="the-rise-of-digital-payments"/>
    <w:p>
      <w:pPr>
        <w:pStyle w:val="Heading3"/>
      </w:pPr>
      <w:r>
        <w:rPr>
          <w:bCs/>
          <w:b/>
        </w:rPr>
        <w:t xml:space="preserve">3.1 The Rise of Digital Payments</w:t>
      </w:r>
    </w:p>
    <w:p>
      <w:pPr>
        <w:pStyle w:val="FirstParagraph"/>
      </w:pPr>
      <w:r>
        <w:t xml:space="preserve">Nepal’s transition toward a cashless economy is largely driven by computer engineers designing secure banking architectures. Systems like eSewa, Khalti, and ConnectIPS have revolutionized how transactions are conducted in</w:t>
      </w:r>
      <w:r>
        <w:t xml:space="preserve"> </w:t>
      </w:r>
      <w:r>
        <w:rPr>
          <w:bCs/>
          <w:b/>
        </w:rPr>
        <w:t xml:space="preserve">Nepal Kathmandu</w:t>
      </w:r>
      <w:r>
        <w:t xml:space="preserve">. These platforms rely on robust backend engineering to ensure security during high-traffic periods, such as Dashain and Tihar festivals. The engineers behind these systems utilize advanced cryptographic protocols and cloud computing resources to maintain uptime, demonstrating the critical importance of reliable computer engineering infrastructure.</w:t>
      </w:r>
    </w:p>
    <w:bookmarkEnd w:id="23"/>
    <w:bookmarkStart w:id="24" w:name="smart-city-initiatives"/>
    <w:p>
      <w:pPr>
        <w:pStyle w:val="Heading3"/>
      </w:pPr>
      <w:r>
        <w:rPr>
          <w:bCs/>
          <w:b/>
        </w:rPr>
        <w:t xml:space="preserve">3.2 Smart City Initiatives</w:t>
      </w:r>
    </w:p>
    <w:p>
      <w:pPr>
        <w:pStyle w:val="FirstParagraph"/>
      </w:pPr>
      <w:r>
        <w:t xml:space="preserve">The Metropolitan City of</w:t>
      </w:r>
      <w:r>
        <w:t xml:space="preserve"> </w:t>
      </w:r>
      <w:r>
        <w:rPr>
          <w:bCs/>
          <w:b/>
        </w:rPr>
        <w:t xml:space="preserve">Nepal Kathmandu</w:t>
      </w:r>
      <w:r>
        <w:t xml:space="preserve">, along with its sister cities Lalitpur and Bhaktapur, has initiated "Smart City" projects aimed at improving urban living conditions. Computer engineers are deploying IoT sensors to monitor air quality, manage waste collection routes efficiently, and optimize traffic light synchronization. These systems require low-latency communication networks and edge computing capabilities—specialized areas of computer engineering that are seeing increased investment in the region.</w:t>
      </w:r>
    </w:p>
    <w:bookmarkEnd w:id="24"/>
    <w:bookmarkStart w:id="25" w:name="software-export-hub"/>
    <w:p>
      <w:pPr>
        <w:pStyle w:val="Heading3"/>
      </w:pPr>
      <w:r>
        <w:rPr>
          <w:bCs/>
          <w:b/>
        </w:rPr>
        <w:t xml:space="preserve">3.3 Software Export Hub</w:t>
      </w:r>
    </w:p>
    <w:p>
      <w:pPr>
        <w:pStyle w:val="FirstParagraph"/>
      </w:pPr>
      <w:r>
        <w:t xml:space="preserve">Nepal Kathmandu has emerged as an emerging hub for software exports. With a growing population of English-speaking, technically proficient</w:t>
      </w:r>
      <w:r>
        <w:t xml:space="preserve"> </w:t>
      </w:r>
      <w:r>
        <w:rPr>
          <w:bCs/>
          <w:b/>
        </w:rPr>
        <w:t xml:space="preserve">Computer Engineers</w:t>
      </w:r>
      <w:r>
        <w:t xml:space="preserve">, many firms in the valley provide offshore development services to clients in North America, Europe, and Australia. This global integration not only brings foreign currency into Nepal but also exposes local engineers to best practices and cutting-edge technologies used worldwide.</w:t>
      </w:r>
    </w:p>
    <w:bookmarkEnd w:id="25"/>
    <w:bookmarkEnd w:id="26"/>
    <w:bookmarkStart w:id="27" w:name="challenges-and-barriers"/>
    <w:p>
      <w:pPr>
        <w:pStyle w:val="Heading2"/>
      </w:pPr>
      <w:r>
        <w:rPr>
          <w:bCs/>
          <w:b/>
        </w:rPr>
        <w:t xml:space="preserve">4. Challenges and Barriers</w:t>
      </w:r>
    </w:p>
    <w:p>
      <w:pPr>
        <w:pStyle w:val="FirstParagraph"/>
      </w:pPr>
      <w:r>
        <w:t xml:space="preserve">Despite the progress, significant challenges remain for computer engineering in</w:t>
      </w:r>
      <w:r>
        <w:t xml:space="preserve"> </w:t>
      </w:r>
      <w:r>
        <w:rPr>
          <w:bCs/>
          <w:b/>
        </w:rPr>
        <w:t xml:space="preserve">Nepal Kathmandu</w:t>
      </w:r>
      <w:r>
        <w:t xml:space="preserve">. Power instability, although improved with recent grid upgrades, still poses a risk to continuous operation of data centers and high-performance computing tasks. Additionally, there is a "brain drain" phenomenon where many top-tier engineers emigrate to countries like the United States, Canada, or Australia for better opportunities.</w:t>
      </w:r>
    </w:p>
    <w:p>
      <w:pPr>
        <w:pStyle w:val="BodyText"/>
      </w:pPr>
      <w:r>
        <w:t xml:space="preserve">To combat this, local government policies are beginning to incentivize retention through tax breaks for tech startups and grants for hardware research. Furthermore, improving internet bandwidth and reducing latency are ongoing priorities facilitated by partnerships with international telecom providers based in</w:t>
      </w:r>
      <w:r>
        <w:t xml:space="preserve"> </w:t>
      </w:r>
      <w:r>
        <w:rPr>
          <w:bCs/>
          <w:b/>
        </w:rPr>
        <w:t xml:space="preserve">Nepal Kathmandu</w:t>
      </w:r>
      <w:r>
        <w:t xml:space="preserve">.</w:t>
      </w:r>
    </w:p>
    <w:bookmarkEnd w:id="27"/>
    <w:bookmarkStart w:id="28" w:name="future-prospects-ai-and-green-computing"/>
    <w:p>
      <w:pPr>
        <w:pStyle w:val="Heading2"/>
      </w:pPr>
      <w:r>
        <w:rPr>
          <w:bCs/>
          <w:b/>
        </w:rPr>
        <w:t xml:space="preserve">5. Future Prospects: AI and Green Computing</w:t>
      </w:r>
    </w:p>
    <w:p>
      <w:pPr>
        <w:pStyle w:val="FirstParagraph"/>
      </w:pPr>
      <w:r>
        <w:t xml:space="preserve">The future of computer engineering in</w:t>
      </w:r>
      <w:r>
        <w:t xml:space="preserve"> </w:t>
      </w:r>
      <w:r>
        <w:rPr>
          <w:bCs/>
          <w:b/>
        </w:rPr>
        <w:t xml:space="preserve">Nepal Kathmandu</w:t>
      </w:r>
      <w:r>
        <w:t xml:space="preserve"> </w:t>
      </w:r>
      <w:r>
        <w:t xml:space="preserve">lies in Artificial Intelligence (AI) and Green Computing. Given Nepal’s vulnerability to climate change, there is a unique opportunity for local engineers to develop AI models that predict landslides, floods, and earthquakes with greater accuracy using satellite data.</w:t>
      </w:r>
    </w:p>
    <w:p>
      <w:pPr>
        <w:pStyle w:val="BodyText"/>
      </w:pPr>
      <w:r>
        <w:t xml:space="preserve">Simultaneously, as the number of devices increases in</w:t>
      </w:r>
      <w:r>
        <w:t xml:space="preserve"> </w:t>
      </w:r>
      <w:r>
        <w:rPr>
          <w:bCs/>
          <w:b/>
        </w:rPr>
        <w:t xml:space="preserve">Nepal Kathmandu</w:t>
      </w:r>
      <w:r>
        <w:t xml:space="preserve">, so does electronic waste. Computer engineers are increasingly focusing on sustainable design—creating hardware that is energy-efficient and easier to recycle. This shift towards green engineering aligns with global sustainability goals while addressing local environmental concerns.</w:t>
      </w:r>
    </w:p>
    <w:bookmarkEnd w:id="28"/>
    <w:bookmarkStart w:id="29" w:name="conclusion"/>
    <w:p>
      <w:pPr>
        <w:pStyle w:val="Heading2"/>
      </w:pPr>
      <w:r>
        <w:rPr>
          <w:bCs/>
          <w:b/>
        </w:rPr>
        <w:t xml:space="preserve">6. Conclusion</w:t>
      </w:r>
    </w:p>
    <w:p>
      <w:pPr>
        <w:pStyle w:val="FirstParagraph"/>
      </w:pPr>
      <w:r>
        <w:t xml:space="preserve">In conclusion, the trajectory of</w:t>
      </w:r>
      <w:r>
        <w:t xml:space="preserve"> </w:t>
      </w:r>
      <w:r>
        <w:rPr>
          <w:bCs/>
          <w:b/>
        </w:rPr>
        <w:t xml:space="preserve">Nepal Kathmandu</w:t>
      </w:r>
      <w:r>
        <w:t xml:space="preserve">'s development is inextricably linked to the advancements in computer engineering. As a discipline, it has evolved from supporting roles to becoming a central pillar of economic and social strategy. The ability of</w:t>
      </w:r>
      <w:r>
        <w:t xml:space="preserve"> </w:t>
      </w:r>
      <w:r>
        <w:rPr>
          <w:bCs/>
          <w:b/>
        </w:rPr>
        <w:t xml:space="preserve">Computer Engineers</w:t>
      </w:r>
      <w:r>
        <w:t xml:space="preserve"> </w:t>
      </w:r>
      <w:r>
        <w:t xml:space="preserve">in this region to adapt global technologies to local contexts—such as designing rugged hardware for mountainous terrain or creating low-bandwidth solutions for rural connectivity—demonstrates their unique value.</w:t>
      </w:r>
    </w:p>
    <w:p>
      <w:pPr>
        <w:pStyle w:val="BodyText"/>
      </w:pPr>
      <w:r>
        <w:t xml:space="preserve">Continued investment in education, infrastructure, and supportive policy frameworks will ensure that</w:t>
      </w:r>
      <w:r>
        <w:t xml:space="preserve"> </w:t>
      </w:r>
      <w:r>
        <w:rPr>
          <w:bCs/>
          <w:b/>
        </w:rPr>
        <w:t xml:space="preserve">Nepal Kathmandu</w:t>
      </w:r>
      <w:r>
        <w:t xml:space="preserve"> </w:t>
      </w:r>
      <w:r>
        <w:t xml:space="preserve">remains not just a consumer of technology, but a producer of innovative engineering solutions. The synergy between academic rigor and industrial application promises a bright future for computer engineering in this dynamic Himalayan capital.</w:t>
      </w:r>
    </w:p>
    <w:bookmarkEnd w:id="29"/>
    <w:bookmarkStart w:id="30" w:name="references"/>
    <w:p>
      <w:pPr>
        <w:pStyle w:val="Heading2"/>
      </w:pPr>
      <w:r>
        <w:rPr>
          <w:bCs/>
          <w:b/>
        </w:rPr>
        <w:t xml:space="preserve">References</w:t>
      </w:r>
    </w:p>
    <w:p>
      <w:pPr>
        <w:numPr>
          <w:ilvl w:val="0"/>
          <w:numId w:val="1001"/>
        </w:numPr>
        <w:pStyle w:val="Compact"/>
      </w:pPr>
      <w:r>
        <w:t xml:space="preserve">[1] Ministry of Education, Science and Technology. (2021). "National ICT Policy Framework for Nepal."</w:t>
      </w:r>
    </w:p>
    <w:p>
      <w:pPr>
        <w:numPr>
          <w:ilvl w:val="0"/>
          <w:numId w:val="1001"/>
        </w:numPr>
        <w:pStyle w:val="Compact"/>
      </w:pPr>
      <w:r>
        <w:t xml:space="preserve">[2] Shrestha, R., &amp; Bhandari, K. (2022). "The Role of IoT in Smart Cities: A Case Study of Lalitpur and Kathmandu." Journal of Asian Engineering.</w:t>
      </w:r>
    </w:p>
    <w:p>
      <w:pPr>
        <w:numPr>
          <w:ilvl w:val="0"/>
          <w:numId w:val="1001"/>
        </w:numPr>
        <w:pStyle w:val="Compact"/>
      </w:pPr>
      <w:r>
        <w:t xml:space="preserve">[3] Federation of Nepalese Chambers of Commerce and Industry (FNCCI). (2023). "Annual Report on IT Sector Growth in Nepal."</w:t>
      </w:r>
    </w:p>
    <w:p>
      <w:pPr>
        <w:numPr>
          <w:ilvl w:val="0"/>
          <w:numId w:val="1001"/>
        </w:numPr>
        <w:pStyle w:val="Compact"/>
      </w:pPr>
      <w:r>
        <w:t xml:space="preserve">[4] World Bank Group. (2021). "Digital Dividends: Nepal Country Diagnostic."</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Nepal Kathmandu</dc:title>
  <dc:creator/>
  <dc:language>en</dc:language>
  <cp:keywords/>
  <dcterms:created xsi:type="dcterms:W3CDTF">2026-07-29T07:47:44Z</dcterms:created>
  <dcterms:modified xsi:type="dcterms:W3CDTF">2026-07-29T07:47:44Z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